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39C8" w:rsidRDefault="00146FAC">
      <w:r w:rsidRPr="00223B2A">
        <w:rPr>
          <w:rFonts w:ascii="Helvetica" w:hAnsi="Helvetica"/>
          <w:b/>
          <w:noProof/>
        </w:rPr>
        <w:drawing>
          <wp:inline distT="0" distB="0" distL="0" distR="0">
            <wp:extent cx="5937250" cy="1200150"/>
            <wp:effectExtent l="0" t="0" r="635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6FAC" w:rsidRPr="00146FAC" w:rsidRDefault="00146FAC" w:rsidP="00146FA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146FAC">
        <w:rPr>
          <w:rFonts w:ascii="Calibri" w:eastAsia="Times New Roman" w:hAnsi="Calibri" w:cs="Calibri"/>
          <w:b/>
          <w:bCs/>
          <w:sz w:val="32"/>
          <w:szCs w:val="32"/>
          <w:lang w:eastAsia="zh-CN"/>
        </w:rPr>
        <w:t xml:space="preserve">Percorsi per le competenze trasversali e per l’orientamento </w:t>
      </w:r>
    </w:p>
    <w:p w:rsidR="00146FAC" w:rsidRPr="00146FAC" w:rsidRDefault="00146FAC" w:rsidP="00146FA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146FAC">
        <w:rPr>
          <w:rFonts w:ascii="Calibri" w:eastAsia="Times New Roman" w:hAnsi="Calibri" w:cs="Calibri"/>
          <w:b/>
          <w:bCs/>
          <w:sz w:val="28"/>
          <w:szCs w:val="28"/>
          <w:lang w:eastAsia="zh-CN"/>
        </w:rPr>
        <w:t>A.S. 2024/2025</w:t>
      </w:r>
    </w:p>
    <w:p w:rsidR="00146FAC" w:rsidRPr="00146FAC" w:rsidRDefault="00146FAC" w:rsidP="00146FAC">
      <w:pPr>
        <w:suppressAutoHyphens/>
        <w:spacing w:after="0" w:line="240" w:lineRule="auto"/>
        <w:rPr>
          <w:rFonts w:ascii="Calibri" w:eastAsia="Times New Roman" w:hAnsi="Calibri" w:cs="Calibri"/>
          <w:b/>
          <w:bCs/>
          <w:lang w:eastAsia="zh-CN"/>
        </w:rPr>
      </w:pPr>
    </w:p>
    <w:p w:rsidR="00146FAC" w:rsidRPr="00146FAC" w:rsidRDefault="00146FAC" w:rsidP="00146FAC">
      <w:pPr>
        <w:suppressAutoHyphens/>
        <w:spacing w:after="0" w:line="240" w:lineRule="auto"/>
        <w:rPr>
          <w:rFonts w:ascii="Calibri" w:eastAsia="Times New Roman" w:hAnsi="Calibri" w:cs="Calibri"/>
          <w:b/>
          <w:bCs/>
          <w:lang w:eastAsia="zh-CN"/>
        </w:rPr>
      </w:pPr>
    </w:p>
    <w:p w:rsidR="00146FAC" w:rsidRPr="00146FAC" w:rsidRDefault="00146FAC" w:rsidP="00146FAC">
      <w:pPr>
        <w:suppressAutoHyphens/>
        <w:spacing w:after="0" w:line="360" w:lineRule="auto"/>
        <w:rPr>
          <w:rFonts w:ascii="Calibri" w:eastAsia="Times New Roman" w:hAnsi="Calibri" w:cs="Calibri"/>
          <w:b/>
          <w:bCs/>
          <w:lang w:eastAsia="zh-CN"/>
        </w:rPr>
      </w:pPr>
      <w:r w:rsidRPr="00146FAC">
        <w:rPr>
          <w:rFonts w:ascii="Calibri" w:eastAsia="Times New Roman" w:hAnsi="Calibri" w:cs="Calibri"/>
          <w:b/>
          <w:bCs/>
          <w:lang w:eastAsia="zh-CN"/>
        </w:rPr>
        <w:t>1. DATI DELL’ISTITUTO CHE PRESENTA IL PROGETTO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8"/>
        <w:gridCol w:w="6350"/>
      </w:tblGrid>
      <w:tr w:rsidR="00146FAC" w:rsidRPr="00146FAC" w:rsidTr="00005A4C">
        <w:trPr>
          <w:trHeight w:val="403"/>
          <w:jc w:val="center"/>
        </w:trPr>
        <w:tc>
          <w:tcPr>
            <w:tcW w:w="3337" w:type="dxa"/>
            <w:shd w:val="clear" w:color="auto" w:fill="auto"/>
            <w:vAlign w:val="center"/>
          </w:tcPr>
          <w:p w:rsidR="00146FAC" w:rsidRPr="00146FAC" w:rsidRDefault="00146FAC" w:rsidP="00146FAC">
            <w:pPr>
              <w:suppressAutoHyphens/>
              <w:spacing w:after="0" w:line="360" w:lineRule="auto"/>
              <w:rPr>
                <w:rFonts w:ascii="Calibri" w:eastAsia="Times New Roman" w:hAnsi="Calibri" w:cs="Calibri"/>
                <w:b/>
                <w:bCs/>
                <w:lang w:eastAsia="zh-CN"/>
              </w:rPr>
            </w:pPr>
            <w:r w:rsidRPr="00146FAC">
              <w:rPr>
                <w:rFonts w:ascii="Calibri" w:eastAsia="Times New Roman" w:hAnsi="Calibri" w:cs="Calibri"/>
                <w:b/>
                <w:bCs/>
                <w:lang w:eastAsia="zh-CN"/>
              </w:rPr>
              <w:t>Istituto</w:t>
            </w:r>
          </w:p>
        </w:tc>
        <w:tc>
          <w:tcPr>
            <w:tcW w:w="6518" w:type="dxa"/>
            <w:shd w:val="clear" w:color="auto" w:fill="auto"/>
          </w:tcPr>
          <w:p w:rsidR="00146FAC" w:rsidRPr="00146FAC" w:rsidRDefault="00146FAC" w:rsidP="00146FAC">
            <w:pPr>
              <w:suppressAutoHyphens/>
              <w:spacing w:after="0" w:line="360" w:lineRule="auto"/>
              <w:rPr>
                <w:rFonts w:ascii="Calibri" w:eastAsia="Times New Roman" w:hAnsi="Calibri" w:cs="Calibri"/>
                <w:bCs/>
                <w:sz w:val="21"/>
                <w:szCs w:val="20"/>
                <w:lang w:eastAsia="zh-CN"/>
              </w:rPr>
            </w:pPr>
          </w:p>
        </w:tc>
      </w:tr>
      <w:tr w:rsidR="00146FAC" w:rsidRPr="00146FAC" w:rsidTr="00005A4C">
        <w:trPr>
          <w:trHeight w:val="403"/>
          <w:jc w:val="center"/>
        </w:trPr>
        <w:tc>
          <w:tcPr>
            <w:tcW w:w="3337" w:type="dxa"/>
            <w:shd w:val="clear" w:color="auto" w:fill="auto"/>
            <w:vAlign w:val="center"/>
          </w:tcPr>
          <w:p w:rsidR="00146FAC" w:rsidRPr="00146FAC" w:rsidRDefault="00146FAC" w:rsidP="00146FAC">
            <w:pPr>
              <w:suppressAutoHyphens/>
              <w:spacing w:after="0" w:line="360" w:lineRule="auto"/>
              <w:rPr>
                <w:rFonts w:ascii="Calibri" w:eastAsia="Times New Roman" w:hAnsi="Calibri" w:cs="Calibri"/>
                <w:b/>
                <w:bCs/>
                <w:lang w:eastAsia="zh-CN"/>
              </w:rPr>
            </w:pPr>
            <w:r w:rsidRPr="00146FAC">
              <w:rPr>
                <w:rFonts w:ascii="Calibri" w:eastAsia="Times New Roman" w:hAnsi="Calibri" w:cs="Calibri"/>
                <w:b/>
                <w:bCs/>
                <w:lang w:eastAsia="zh-CN"/>
              </w:rPr>
              <w:t>Tel./Fax</w:t>
            </w:r>
          </w:p>
        </w:tc>
        <w:tc>
          <w:tcPr>
            <w:tcW w:w="6518" w:type="dxa"/>
            <w:shd w:val="clear" w:color="auto" w:fill="auto"/>
          </w:tcPr>
          <w:p w:rsidR="00146FAC" w:rsidRPr="00146FAC" w:rsidRDefault="00146FAC" w:rsidP="00146FAC">
            <w:pPr>
              <w:suppressAutoHyphens/>
              <w:spacing w:after="0" w:line="360" w:lineRule="auto"/>
              <w:rPr>
                <w:rFonts w:ascii="Calibri" w:eastAsia="Times New Roman" w:hAnsi="Calibri" w:cs="Calibri"/>
                <w:bCs/>
                <w:sz w:val="21"/>
                <w:szCs w:val="20"/>
                <w:lang w:eastAsia="zh-CN"/>
              </w:rPr>
            </w:pPr>
          </w:p>
        </w:tc>
      </w:tr>
      <w:tr w:rsidR="00146FAC" w:rsidRPr="00146FAC" w:rsidTr="00005A4C">
        <w:trPr>
          <w:trHeight w:val="403"/>
          <w:jc w:val="center"/>
        </w:trPr>
        <w:tc>
          <w:tcPr>
            <w:tcW w:w="3337" w:type="dxa"/>
            <w:shd w:val="clear" w:color="auto" w:fill="auto"/>
            <w:vAlign w:val="center"/>
          </w:tcPr>
          <w:p w:rsidR="00146FAC" w:rsidRPr="00146FAC" w:rsidRDefault="00146FAC" w:rsidP="00146FAC">
            <w:pPr>
              <w:suppressAutoHyphens/>
              <w:spacing w:after="0" w:line="360" w:lineRule="auto"/>
              <w:rPr>
                <w:rFonts w:ascii="Calibri" w:eastAsia="Times New Roman" w:hAnsi="Calibri" w:cs="Calibri"/>
                <w:b/>
                <w:bCs/>
                <w:lang w:eastAsia="zh-CN"/>
              </w:rPr>
            </w:pPr>
            <w:r w:rsidRPr="00146FAC">
              <w:rPr>
                <w:rFonts w:ascii="Calibri" w:eastAsia="Times New Roman" w:hAnsi="Calibri" w:cs="Calibri"/>
                <w:b/>
                <w:bCs/>
                <w:lang w:eastAsia="zh-CN"/>
              </w:rPr>
              <w:t>e-mail</w:t>
            </w:r>
          </w:p>
        </w:tc>
        <w:tc>
          <w:tcPr>
            <w:tcW w:w="6518" w:type="dxa"/>
            <w:shd w:val="clear" w:color="auto" w:fill="auto"/>
          </w:tcPr>
          <w:p w:rsidR="00146FAC" w:rsidRPr="00146FAC" w:rsidRDefault="00146FAC" w:rsidP="00146FAC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0"/>
                <w:lang w:eastAsia="it-IT"/>
              </w:rPr>
            </w:pPr>
          </w:p>
        </w:tc>
      </w:tr>
      <w:tr w:rsidR="00146FAC" w:rsidRPr="00146FAC" w:rsidTr="00005A4C">
        <w:trPr>
          <w:trHeight w:val="387"/>
          <w:jc w:val="center"/>
        </w:trPr>
        <w:tc>
          <w:tcPr>
            <w:tcW w:w="3337" w:type="dxa"/>
            <w:shd w:val="clear" w:color="auto" w:fill="auto"/>
            <w:vAlign w:val="center"/>
          </w:tcPr>
          <w:p w:rsidR="00146FAC" w:rsidRPr="00146FAC" w:rsidRDefault="00146FAC" w:rsidP="00146FAC">
            <w:pPr>
              <w:suppressAutoHyphens/>
              <w:spacing w:after="0" w:line="360" w:lineRule="auto"/>
              <w:rPr>
                <w:rFonts w:ascii="Calibri" w:eastAsia="Times New Roman" w:hAnsi="Calibri" w:cs="Calibri"/>
                <w:b/>
                <w:bCs/>
                <w:lang w:eastAsia="zh-CN"/>
              </w:rPr>
            </w:pPr>
            <w:r w:rsidRPr="00146FAC">
              <w:rPr>
                <w:rFonts w:ascii="Calibri" w:eastAsia="Times New Roman" w:hAnsi="Calibri" w:cs="Calibri"/>
                <w:b/>
                <w:bCs/>
                <w:lang w:eastAsia="zh-CN"/>
              </w:rPr>
              <w:t>Dirigente Scolastico</w:t>
            </w:r>
          </w:p>
        </w:tc>
        <w:tc>
          <w:tcPr>
            <w:tcW w:w="6518" w:type="dxa"/>
            <w:shd w:val="clear" w:color="auto" w:fill="auto"/>
          </w:tcPr>
          <w:p w:rsidR="00146FAC" w:rsidRPr="00146FAC" w:rsidRDefault="00146FAC" w:rsidP="00146FAC">
            <w:pPr>
              <w:suppressAutoHyphens/>
              <w:spacing w:after="0" w:line="360" w:lineRule="auto"/>
              <w:rPr>
                <w:rFonts w:ascii="Calibri" w:eastAsia="Times New Roman" w:hAnsi="Calibri" w:cs="Calibri"/>
                <w:bCs/>
                <w:sz w:val="21"/>
                <w:szCs w:val="20"/>
                <w:lang w:eastAsia="zh-CN"/>
              </w:rPr>
            </w:pPr>
          </w:p>
        </w:tc>
      </w:tr>
    </w:tbl>
    <w:p w:rsidR="00146FAC" w:rsidRPr="00146FAC" w:rsidRDefault="00146FAC" w:rsidP="00146FAC">
      <w:pPr>
        <w:suppressAutoHyphens/>
        <w:spacing w:after="0" w:line="240" w:lineRule="auto"/>
        <w:rPr>
          <w:rFonts w:ascii="Calibri" w:eastAsia="Times New Roman" w:hAnsi="Calibri" w:cs="Calibri"/>
          <w:lang w:eastAsia="zh-CN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06"/>
      </w:tblGrid>
      <w:tr w:rsidR="00146FAC" w:rsidRPr="00146FAC" w:rsidTr="00005A4C">
        <w:trPr>
          <w:cantSplit/>
          <w:jc w:val="center"/>
        </w:trPr>
        <w:tc>
          <w:tcPr>
            <w:tcW w:w="9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46FAC" w:rsidRPr="00146FAC" w:rsidRDefault="00146FAC" w:rsidP="00146F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46FAC">
              <w:rPr>
                <w:rFonts w:ascii="Calibri" w:eastAsia="Times New Roman" w:hAnsi="Calibri" w:cs="Calibri"/>
                <w:b/>
                <w:lang w:eastAsia="zh-CN"/>
              </w:rPr>
              <w:t>TITOLO DEL PROGETTO</w:t>
            </w:r>
          </w:p>
        </w:tc>
      </w:tr>
      <w:tr w:rsidR="00146FAC" w:rsidRPr="00146FAC" w:rsidTr="00005A4C">
        <w:trPr>
          <w:cantSplit/>
          <w:jc w:val="center"/>
        </w:trPr>
        <w:tc>
          <w:tcPr>
            <w:tcW w:w="9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FAC" w:rsidRPr="00146FAC" w:rsidRDefault="00146FAC" w:rsidP="00146F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</w:p>
          <w:p w:rsidR="00146FAC" w:rsidRPr="00146FAC" w:rsidRDefault="00146FAC" w:rsidP="00146F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</w:p>
        </w:tc>
      </w:tr>
    </w:tbl>
    <w:p w:rsidR="00146FAC" w:rsidRPr="00146FAC" w:rsidRDefault="00146FAC" w:rsidP="00146FAC">
      <w:pPr>
        <w:suppressAutoHyphens/>
        <w:spacing w:after="0" w:line="240" w:lineRule="auto"/>
        <w:rPr>
          <w:rFonts w:ascii="Calibri" w:eastAsia="Times New Roman" w:hAnsi="Calibri" w:cs="Calibri"/>
          <w:lang w:eastAsia="zh-CN"/>
        </w:rPr>
      </w:pPr>
    </w:p>
    <w:p w:rsidR="00146FAC" w:rsidRPr="00146FAC" w:rsidRDefault="00146FAC" w:rsidP="00146FAC">
      <w:pPr>
        <w:suppressAutoHyphens/>
        <w:spacing w:after="0" w:line="240" w:lineRule="auto"/>
        <w:rPr>
          <w:rFonts w:ascii="Calibri" w:eastAsia="Times New Roman" w:hAnsi="Calibri" w:cs="Calibri"/>
          <w:lang w:eastAsia="zh-C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5"/>
        <w:gridCol w:w="3237"/>
        <w:gridCol w:w="3206"/>
      </w:tblGrid>
      <w:tr w:rsidR="00146FAC" w:rsidRPr="00146FAC" w:rsidTr="00005A4C">
        <w:trPr>
          <w:jc w:val="center"/>
        </w:trPr>
        <w:tc>
          <w:tcPr>
            <w:tcW w:w="3265" w:type="dxa"/>
            <w:shd w:val="clear" w:color="auto" w:fill="E7E6E6"/>
            <w:vAlign w:val="center"/>
          </w:tcPr>
          <w:p w:rsidR="00146FAC" w:rsidRPr="00146FAC" w:rsidRDefault="00146FAC" w:rsidP="00146F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  <w:r w:rsidRPr="00146FAC">
              <w:rPr>
                <w:rFonts w:ascii="Calibri" w:eastAsia="Times New Roman" w:hAnsi="Calibri" w:cs="Calibri"/>
                <w:b/>
                <w:lang w:eastAsia="zh-CN"/>
              </w:rPr>
              <w:t>CLASSE</w:t>
            </w:r>
          </w:p>
        </w:tc>
        <w:tc>
          <w:tcPr>
            <w:tcW w:w="3316" w:type="dxa"/>
            <w:shd w:val="clear" w:color="auto" w:fill="E7E6E6"/>
            <w:vAlign w:val="center"/>
          </w:tcPr>
          <w:p w:rsidR="00146FAC" w:rsidRPr="00146FAC" w:rsidRDefault="00146FAC" w:rsidP="00146F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  <w:r w:rsidRPr="00146FAC">
              <w:rPr>
                <w:rFonts w:ascii="Calibri" w:eastAsia="Times New Roman" w:hAnsi="Calibri" w:cs="Calibri"/>
                <w:b/>
                <w:lang w:eastAsia="zh-CN"/>
              </w:rPr>
              <w:t>SEZIONE</w:t>
            </w:r>
          </w:p>
        </w:tc>
        <w:tc>
          <w:tcPr>
            <w:tcW w:w="3278" w:type="dxa"/>
            <w:shd w:val="clear" w:color="auto" w:fill="E7E6E6"/>
            <w:vAlign w:val="center"/>
          </w:tcPr>
          <w:p w:rsidR="00146FAC" w:rsidRPr="00146FAC" w:rsidRDefault="00146FAC" w:rsidP="00146F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  <w:r w:rsidRPr="00146FAC">
              <w:rPr>
                <w:rFonts w:ascii="Calibri" w:eastAsia="Times New Roman" w:hAnsi="Calibri" w:cs="Calibri"/>
                <w:b/>
                <w:lang w:eastAsia="zh-CN"/>
              </w:rPr>
              <w:t>INDIRIZZO</w:t>
            </w:r>
          </w:p>
        </w:tc>
      </w:tr>
      <w:tr w:rsidR="00146FAC" w:rsidRPr="00146FAC" w:rsidTr="00005A4C">
        <w:trPr>
          <w:jc w:val="center"/>
        </w:trPr>
        <w:tc>
          <w:tcPr>
            <w:tcW w:w="3265" w:type="dxa"/>
            <w:shd w:val="clear" w:color="auto" w:fill="auto"/>
          </w:tcPr>
          <w:p w:rsidR="00146FAC" w:rsidRPr="00146FAC" w:rsidRDefault="00146FAC" w:rsidP="00146FAC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zh-CN"/>
              </w:rPr>
            </w:pPr>
          </w:p>
          <w:p w:rsidR="00146FAC" w:rsidRPr="00146FAC" w:rsidRDefault="00146FAC" w:rsidP="00146FAC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3316" w:type="dxa"/>
            <w:shd w:val="clear" w:color="auto" w:fill="auto"/>
          </w:tcPr>
          <w:p w:rsidR="00146FAC" w:rsidRPr="00146FAC" w:rsidRDefault="00146FAC" w:rsidP="00146FAC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3278" w:type="dxa"/>
            <w:shd w:val="clear" w:color="auto" w:fill="auto"/>
          </w:tcPr>
          <w:p w:rsidR="00146FAC" w:rsidRPr="00146FAC" w:rsidRDefault="00146FAC" w:rsidP="00146FAC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</w:tbl>
    <w:p w:rsidR="00146FAC" w:rsidRPr="00146FAC" w:rsidRDefault="00146FAC" w:rsidP="00146FAC">
      <w:pPr>
        <w:suppressAutoHyphens/>
        <w:spacing w:after="0" w:line="240" w:lineRule="auto"/>
        <w:rPr>
          <w:rFonts w:ascii="Calibri" w:eastAsia="Times New Roman" w:hAnsi="Calibri" w:cs="Calibri"/>
          <w:lang w:eastAsia="zh-CN"/>
        </w:rPr>
      </w:pPr>
    </w:p>
    <w:p w:rsidR="00146FAC" w:rsidRPr="00146FAC" w:rsidRDefault="00146FAC" w:rsidP="00146FAC">
      <w:pPr>
        <w:suppressAutoHyphens/>
        <w:spacing w:after="0" w:line="240" w:lineRule="auto"/>
        <w:rPr>
          <w:rFonts w:ascii="Calibri" w:eastAsia="Times New Roman" w:hAnsi="Calibri" w:cs="Calibri"/>
          <w:lang w:eastAsia="zh-CN"/>
        </w:rPr>
      </w:pPr>
    </w:p>
    <w:tbl>
      <w:tblPr>
        <w:tblW w:w="0" w:type="auto"/>
        <w:tblInd w:w="99" w:type="dxa"/>
        <w:tblLayout w:type="fixed"/>
        <w:tblLook w:val="0000" w:firstRow="0" w:lastRow="0" w:firstColumn="0" w:lastColumn="0" w:noHBand="0" w:noVBand="0"/>
      </w:tblPr>
      <w:tblGrid>
        <w:gridCol w:w="9817"/>
      </w:tblGrid>
      <w:tr w:rsidR="00146FAC" w:rsidRPr="00146FAC" w:rsidTr="00005A4C">
        <w:tc>
          <w:tcPr>
            <w:tcW w:w="9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46FAC" w:rsidRPr="00146FAC" w:rsidRDefault="00146FAC" w:rsidP="00146F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  <w:r w:rsidRPr="00146FAC">
              <w:rPr>
                <w:rFonts w:ascii="Calibri" w:eastAsia="Times New Roman" w:hAnsi="Calibri" w:cs="Calibri"/>
                <w:b/>
                <w:lang w:eastAsia="zh-CN"/>
              </w:rPr>
              <w:t xml:space="preserve">ABSTRACT DEL PROGETTO </w:t>
            </w:r>
          </w:p>
          <w:p w:rsidR="00146FAC" w:rsidRPr="00146FAC" w:rsidRDefault="00146FAC" w:rsidP="00146F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46FAC">
              <w:rPr>
                <w:rFonts w:ascii="Calibri" w:eastAsia="Times New Roman" w:hAnsi="Calibri" w:cs="Calibri"/>
                <w:b/>
                <w:lang w:eastAsia="zh-CN"/>
              </w:rPr>
              <w:t>(</w:t>
            </w:r>
            <w:r w:rsidRPr="00146FAC">
              <w:rPr>
                <w:rFonts w:ascii="Calibri" w:eastAsia="Calibri" w:hAnsi="Calibri" w:cs="Calibri"/>
                <w:b/>
              </w:rPr>
              <w:t>OBIETTIVI E FINALITA’ IN COERENZA CON I BISOGNI FORMATIVI DEL TERRITORIO)</w:t>
            </w:r>
          </w:p>
        </w:tc>
      </w:tr>
      <w:tr w:rsidR="00146FAC" w:rsidRPr="00146FAC" w:rsidTr="00005A4C">
        <w:tc>
          <w:tcPr>
            <w:tcW w:w="9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FAC" w:rsidRPr="00146FAC" w:rsidRDefault="00146FAC" w:rsidP="00146FAC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zh-CN"/>
              </w:rPr>
            </w:pPr>
          </w:p>
          <w:p w:rsidR="00146FAC" w:rsidRPr="00146FAC" w:rsidRDefault="00146FAC" w:rsidP="00146F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146FAC" w:rsidRPr="00146FAC" w:rsidRDefault="00146FAC" w:rsidP="00146FAC">
      <w:pPr>
        <w:suppressAutoHyphens/>
        <w:spacing w:after="0" w:line="240" w:lineRule="auto"/>
        <w:rPr>
          <w:rFonts w:ascii="Calibri" w:eastAsia="Times New Roman" w:hAnsi="Calibri" w:cs="Calibri"/>
          <w:lang w:eastAsia="zh-CN"/>
        </w:rPr>
      </w:pPr>
    </w:p>
    <w:tbl>
      <w:tblPr>
        <w:tblW w:w="0" w:type="auto"/>
        <w:tblInd w:w="99" w:type="dxa"/>
        <w:tblLayout w:type="fixed"/>
        <w:tblLook w:val="0000" w:firstRow="0" w:lastRow="0" w:firstColumn="0" w:lastColumn="0" w:noHBand="0" w:noVBand="0"/>
      </w:tblPr>
      <w:tblGrid>
        <w:gridCol w:w="9817"/>
      </w:tblGrid>
      <w:tr w:rsidR="00146FAC" w:rsidRPr="00146FAC" w:rsidTr="00005A4C">
        <w:tc>
          <w:tcPr>
            <w:tcW w:w="9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46FAC" w:rsidRPr="00146FAC" w:rsidRDefault="00146FAC" w:rsidP="00146F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46FAC">
              <w:rPr>
                <w:rFonts w:ascii="Calibri" w:eastAsia="Times New Roman" w:hAnsi="Calibri" w:cs="Calibri"/>
                <w:b/>
                <w:lang w:eastAsia="zh-CN"/>
              </w:rPr>
              <w:t xml:space="preserve">RISULTATI ATTESI </w:t>
            </w:r>
          </w:p>
        </w:tc>
      </w:tr>
      <w:tr w:rsidR="00146FAC" w:rsidRPr="00146FAC" w:rsidTr="00005A4C">
        <w:tc>
          <w:tcPr>
            <w:tcW w:w="9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FAC" w:rsidRPr="00146FAC" w:rsidRDefault="00146FAC" w:rsidP="00146FAC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zh-CN"/>
              </w:rPr>
            </w:pPr>
          </w:p>
          <w:p w:rsidR="00146FAC" w:rsidRPr="00146FAC" w:rsidRDefault="00146FAC" w:rsidP="00146F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146FAC" w:rsidRPr="00146FAC" w:rsidRDefault="00146FAC" w:rsidP="00146FAC">
      <w:pPr>
        <w:suppressAutoHyphens/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zh-CN"/>
        </w:rPr>
      </w:pPr>
    </w:p>
    <w:p w:rsidR="00146FAC" w:rsidRPr="00146FAC" w:rsidRDefault="00146FAC" w:rsidP="00146FAC">
      <w:pPr>
        <w:suppressAutoHyphens/>
        <w:spacing w:after="0" w:line="240" w:lineRule="auto"/>
        <w:rPr>
          <w:rFonts w:ascii="Calibri" w:eastAsia="Times New Roman" w:hAnsi="Calibri" w:cs="Calibri"/>
          <w:lang w:eastAsia="zh-CN"/>
        </w:rPr>
      </w:pPr>
    </w:p>
    <w:p w:rsidR="00146FAC" w:rsidRPr="00146FAC" w:rsidRDefault="00146FAC" w:rsidP="00146FAC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92"/>
      </w:tblGrid>
      <w:tr w:rsidR="00146FAC" w:rsidRPr="00146FAC" w:rsidTr="00005A4C">
        <w:trPr>
          <w:trHeight w:val="414"/>
        </w:trPr>
        <w:tc>
          <w:tcPr>
            <w:tcW w:w="9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46FAC" w:rsidRPr="00146FAC" w:rsidRDefault="00146FAC" w:rsidP="00146FAC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lang w:eastAsia="zh-CN"/>
              </w:rPr>
            </w:pPr>
            <w:r w:rsidRPr="00146FAC">
              <w:rPr>
                <w:rFonts w:eastAsia="Times New Roman" w:cstheme="minorHAnsi"/>
                <w:b/>
                <w:lang w:eastAsia="zh-CN"/>
              </w:rPr>
              <w:t>IMPRESE, ASSOCIAZIONI, PARTNER PUBBLICI, PRIVATI E TERZO SETTORE OSPITANTI</w:t>
            </w:r>
          </w:p>
        </w:tc>
      </w:tr>
      <w:tr w:rsidR="00146FAC" w:rsidRPr="00146FAC" w:rsidTr="00005A4C">
        <w:trPr>
          <w:trHeight w:val="414"/>
        </w:trPr>
        <w:tc>
          <w:tcPr>
            <w:tcW w:w="9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FAC" w:rsidRPr="00146FAC" w:rsidRDefault="00146FAC" w:rsidP="00146FAC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color w:val="000000"/>
                <w:shd w:val="clear" w:color="auto" w:fill="FFFF00"/>
                <w:lang w:eastAsia="zh-CN"/>
              </w:rPr>
            </w:pPr>
          </w:p>
        </w:tc>
      </w:tr>
    </w:tbl>
    <w:p w:rsidR="00146FAC" w:rsidRPr="00146FAC" w:rsidRDefault="00146FAC" w:rsidP="00146FAC">
      <w:pPr>
        <w:suppressAutoHyphens/>
        <w:spacing w:after="0" w:line="240" w:lineRule="auto"/>
        <w:jc w:val="both"/>
        <w:rPr>
          <w:rFonts w:ascii="Calibri" w:eastAsia="Times New Roman" w:hAnsi="Calibri" w:cs="Calibri"/>
          <w:bCs/>
          <w:lang w:eastAsia="zh-CN"/>
        </w:rPr>
      </w:pPr>
    </w:p>
    <w:tbl>
      <w:tblPr>
        <w:tblW w:w="0" w:type="auto"/>
        <w:tblInd w:w="6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01"/>
      </w:tblGrid>
      <w:tr w:rsidR="00146FAC" w:rsidRPr="00146FAC" w:rsidTr="00005A4C">
        <w:trPr>
          <w:trHeight w:val="414"/>
        </w:trPr>
        <w:tc>
          <w:tcPr>
            <w:tcW w:w="9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46FAC" w:rsidRPr="00146FAC" w:rsidRDefault="00146FAC" w:rsidP="00146FA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46FAC">
              <w:rPr>
                <w:rFonts w:ascii="Calibri" w:eastAsia="Times New Roman" w:hAnsi="Calibri" w:cs="Calibri"/>
                <w:b/>
                <w:lang w:eastAsia="zh-CN"/>
              </w:rPr>
              <w:t>TUTOR INTERNO</w:t>
            </w:r>
          </w:p>
        </w:tc>
      </w:tr>
      <w:tr w:rsidR="00146FAC" w:rsidRPr="00146FAC" w:rsidTr="00005A4C">
        <w:trPr>
          <w:trHeight w:val="414"/>
        </w:trPr>
        <w:tc>
          <w:tcPr>
            <w:tcW w:w="9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FAC" w:rsidRPr="00146FAC" w:rsidRDefault="00146FAC" w:rsidP="00146FAC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color w:val="000000"/>
                <w:shd w:val="clear" w:color="auto" w:fill="FFFF00"/>
                <w:lang w:eastAsia="zh-CN"/>
              </w:rPr>
            </w:pPr>
          </w:p>
        </w:tc>
      </w:tr>
    </w:tbl>
    <w:p w:rsidR="00146FAC" w:rsidRPr="00146FAC" w:rsidRDefault="00146FAC" w:rsidP="00146FAC">
      <w:pPr>
        <w:suppressAutoHyphens/>
        <w:spacing w:after="0" w:line="240" w:lineRule="auto"/>
        <w:jc w:val="both"/>
        <w:rPr>
          <w:rFonts w:ascii="Calibri" w:eastAsia="Times New Roman" w:hAnsi="Calibri" w:cs="Calibri"/>
          <w:bCs/>
          <w:lang w:eastAsia="zh-CN"/>
        </w:rPr>
      </w:pPr>
    </w:p>
    <w:tbl>
      <w:tblPr>
        <w:tblW w:w="9801" w:type="dxa"/>
        <w:tblInd w:w="6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01"/>
      </w:tblGrid>
      <w:tr w:rsidR="00146FAC" w:rsidRPr="00146FAC" w:rsidTr="00146FAC">
        <w:trPr>
          <w:trHeight w:val="414"/>
        </w:trPr>
        <w:tc>
          <w:tcPr>
            <w:tcW w:w="9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46FAC" w:rsidRPr="00146FAC" w:rsidRDefault="00146FAC" w:rsidP="00146FA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46FAC">
              <w:rPr>
                <w:rFonts w:ascii="Calibri" w:eastAsia="Times New Roman" w:hAnsi="Calibri" w:cs="Calibri"/>
                <w:b/>
                <w:lang w:eastAsia="zh-CN"/>
              </w:rPr>
              <w:t>TUTOR ESTERNO</w:t>
            </w:r>
          </w:p>
        </w:tc>
      </w:tr>
      <w:tr w:rsidR="00146FAC" w:rsidRPr="00146FAC" w:rsidTr="00146FAC">
        <w:trPr>
          <w:trHeight w:val="414"/>
        </w:trPr>
        <w:tc>
          <w:tcPr>
            <w:tcW w:w="9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FAC" w:rsidRPr="00146FAC" w:rsidRDefault="00146FAC" w:rsidP="00146FAC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color w:val="000000"/>
                <w:shd w:val="clear" w:color="auto" w:fill="FFFF00"/>
                <w:lang w:eastAsia="zh-CN"/>
              </w:rPr>
            </w:pPr>
          </w:p>
        </w:tc>
      </w:tr>
    </w:tbl>
    <w:p w:rsidR="00146FAC" w:rsidRPr="00146FAC" w:rsidRDefault="00146FAC" w:rsidP="00146FAC">
      <w:pPr>
        <w:widowControl w:val="0"/>
        <w:spacing w:before="28" w:after="0" w:line="275" w:lineRule="auto"/>
        <w:ind w:right="252"/>
        <w:jc w:val="both"/>
        <w:rPr>
          <w:rFonts w:ascii="Times New Roman" w:eastAsia="Times New Roman" w:hAnsi="Times New Roman" w:cs="Times New Roman"/>
          <w:i/>
        </w:rPr>
      </w:pPr>
    </w:p>
    <w:tbl>
      <w:tblPr>
        <w:tblW w:w="0" w:type="auto"/>
        <w:tblInd w:w="99" w:type="dxa"/>
        <w:tblLayout w:type="fixed"/>
        <w:tblLook w:val="0000" w:firstRow="0" w:lastRow="0" w:firstColumn="0" w:lastColumn="0" w:noHBand="0" w:noVBand="0"/>
      </w:tblPr>
      <w:tblGrid>
        <w:gridCol w:w="9801"/>
      </w:tblGrid>
      <w:tr w:rsidR="00146FAC" w:rsidRPr="00146FAC" w:rsidTr="00005A4C">
        <w:tc>
          <w:tcPr>
            <w:tcW w:w="9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46FAC" w:rsidRPr="00146FAC" w:rsidRDefault="00146FAC" w:rsidP="00146FAC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zh-CN"/>
              </w:rPr>
            </w:pPr>
            <w:r w:rsidRPr="00146FAC">
              <w:rPr>
                <w:rFonts w:ascii="Calibri" w:eastAsia="Times New Roman" w:hAnsi="Calibri" w:cs="Times New Roman"/>
                <w:b/>
                <w:spacing w:val="1"/>
              </w:rPr>
              <w:t>C</w:t>
            </w:r>
            <w:r w:rsidRPr="00146FAC">
              <w:rPr>
                <w:rFonts w:ascii="Calibri" w:eastAsia="Times New Roman" w:hAnsi="Calibri" w:cs="Times New Roman"/>
                <w:b/>
              </w:rPr>
              <w:t>OM</w:t>
            </w:r>
            <w:r w:rsidRPr="00146FAC">
              <w:rPr>
                <w:rFonts w:ascii="Calibri" w:eastAsia="Times New Roman" w:hAnsi="Calibri" w:cs="Times New Roman"/>
                <w:b/>
                <w:spacing w:val="3"/>
              </w:rPr>
              <w:t>P</w:t>
            </w:r>
            <w:r w:rsidRPr="00146FAC">
              <w:rPr>
                <w:rFonts w:ascii="Calibri" w:eastAsia="Times New Roman" w:hAnsi="Calibri" w:cs="Times New Roman"/>
                <w:b/>
                <w:spacing w:val="-5"/>
              </w:rPr>
              <w:t>I</w:t>
            </w:r>
            <w:r w:rsidRPr="00146FAC">
              <w:rPr>
                <w:rFonts w:ascii="Calibri" w:eastAsia="Times New Roman" w:hAnsi="Calibri" w:cs="Times New Roman"/>
                <w:b/>
                <w:spacing w:val="2"/>
              </w:rPr>
              <w:t>T</w:t>
            </w:r>
            <w:r w:rsidRPr="00146FAC">
              <w:rPr>
                <w:rFonts w:ascii="Calibri" w:eastAsia="Times New Roman" w:hAnsi="Calibri" w:cs="Times New Roman"/>
                <w:b/>
                <w:spacing w:val="-3"/>
              </w:rPr>
              <w:t>I</w:t>
            </w:r>
            <w:r w:rsidRPr="00146FAC">
              <w:rPr>
                <w:rFonts w:ascii="Calibri" w:eastAsia="Times New Roman" w:hAnsi="Calibri" w:cs="Times New Roman"/>
                <w:b/>
              </w:rPr>
              <w:t>,</w:t>
            </w:r>
            <w:r w:rsidRPr="00146FAC">
              <w:rPr>
                <w:rFonts w:ascii="Calibri" w:eastAsia="Times New Roman" w:hAnsi="Calibri" w:cs="Times New Roman"/>
                <w:b/>
                <w:spacing w:val="19"/>
              </w:rPr>
              <w:t xml:space="preserve"> </w:t>
            </w:r>
            <w:r w:rsidRPr="00146FAC">
              <w:rPr>
                <w:rFonts w:ascii="Calibri" w:eastAsia="Times New Roman" w:hAnsi="Calibri" w:cs="Times New Roman"/>
                <w:b/>
                <w:spacing w:val="-3"/>
              </w:rPr>
              <w:t>I</w:t>
            </w:r>
            <w:r w:rsidRPr="00146FAC">
              <w:rPr>
                <w:rFonts w:ascii="Calibri" w:eastAsia="Times New Roman" w:hAnsi="Calibri" w:cs="Times New Roman"/>
                <w:b/>
                <w:spacing w:val="2"/>
              </w:rPr>
              <w:t>N</w:t>
            </w:r>
            <w:r w:rsidRPr="00146FAC">
              <w:rPr>
                <w:rFonts w:ascii="Calibri" w:eastAsia="Times New Roman" w:hAnsi="Calibri" w:cs="Times New Roman"/>
                <w:b/>
                <w:spacing w:val="-1"/>
              </w:rPr>
              <w:t>I</w:t>
            </w:r>
            <w:r w:rsidRPr="00146FAC">
              <w:rPr>
                <w:rFonts w:ascii="Calibri" w:eastAsia="Times New Roman" w:hAnsi="Calibri" w:cs="Times New Roman"/>
                <w:b/>
                <w:spacing w:val="2"/>
              </w:rPr>
              <w:t>Z</w:t>
            </w:r>
            <w:r w:rsidRPr="00146FAC">
              <w:rPr>
                <w:rFonts w:ascii="Calibri" w:eastAsia="Times New Roman" w:hAnsi="Calibri" w:cs="Times New Roman"/>
                <w:b/>
                <w:spacing w:val="-3"/>
              </w:rPr>
              <w:t>I</w:t>
            </w:r>
            <w:r w:rsidRPr="00146FAC">
              <w:rPr>
                <w:rFonts w:ascii="Calibri" w:eastAsia="Times New Roman" w:hAnsi="Calibri" w:cs="Times New Roman"/>
                <w:b/>
              </w:rPr>
              <w:t>A</w:t>
            </w:r>
            <w:r w:rsidRPr="00146FAC">
              <w:rPr>
                <w:rFonts w:ascii="Calibri" w:eastAsia="Times New Roman" w:hAnsi="Calibri" w:cs="Times New Roman"/>
                <w:b/>
                <w:spacing w:val="2"/>
              </w:rPr>
              <w:t>T</w:t>
            </w:r>
            <w:r w:rsidRPr="00146FAC">
              <w:rPr>
                <w:rFonts w:ascii="Calibri" w:eastAsia="Times New Roman" w:hAnsi="Calibri" w:cs="Times New Roman"/>
                <w:b/>
                <w:spacing w:val="-1"/>
              </w:rPr>
              <w:t>I</w:t>
            </w:r>
            <w:r w:rsidRPr="00146FAC">
              <w:rPr>
                <w:rFonts w:ascii="Calibri" w:eastAsia="Times New Roman" w:hAnsi="Calibri" w:cs="Times New Roman"/>
                <w:b/>
              </w:rPr>
              <w:t>VE,</w:t>
            </w:r>
            <w:r w:rsidRPr="00146FAC">
              <w:rPr>
                <w:rFonts w:ascii="Calibri" w:eastAsia="Times New Roman" w:hAnsi="Calibri" w:cs="Times New Roman"/>
                <w:b/>
                <w:spacing w:val="13"/>
              </w:rPr>
              <w:t xml:space="preserve"> </w:t>
            </w:r>
            <w:r w:rsidRPr="00146FAC">
              <w:rPr>
                <w:rFonts w:ascii="Calibri" w:eastAsia="Times New Roman" w:hAnsi="Calibri" w:cs="Times New Roman"/>
                <w:b/>
              </w:rPr>
              <w:t>AT</w:t>
            </w:r>
            <w:r w:rsidRPr="00146FAC">
              <w:rPr>
                <w:rFonts w:ascii="Calibri" w:eastAsia="Times New Roman" w:hAnsi="Calibri" w:cs="Times New Roman"/>
                <w:b/>
                <w:spacing w:val="2"/>
              </w:rPr>
              <w:t>T</w:t>
            </w:r>
            <w:r w:rsidRPr="00146FAC">
              <w:rPr>
                <w:rFonts w:ascii="Calibri" w:eastAsia="Times New Roman" w:hAnsi="Calibri" w:cs="Times New Roman"/>
                <w:b/>
                <w:spacing w:val="-3"/>
              </w:rPr>
              <w:t>I</w:t>
            </w:r>
            <w:r w:rsidRPr="00146FAC">
              <w:rPr>
                <w:rFonts w:ascii="Calibri" w:eastAsia="Times New Roman" w:hAnsi="Calibri" w:cs="Times New Roman"/>
                <w:b/>
                <w:spacing w:val="2"/>
              </w:rPr>
              <w:t>V</w:t>
            </w:r>
            <w:r w:rsidRPr="00146FAC">
              <w:rPr>
                <w:rFonts w:ascii="Calibri" w:eastAsia="Times New Roman" w:hAnsi="Calibri" w:cs="Times New Roman"/>
                <w:b/>
                <w:spacing w:val="-3"/>
              </w:rPr>
              <w:t>I</w:t>
            </w:r>
            <w:r w:rsidRPr="00146FAC">
              <w:rPr>
                <w:rFonts w:ascii="Calibri" w:eastAsia="Times New Roman" w:hAnsi="Calibri" w:cs="Times New Roman"/>
                <w:b/>
              </w:rPr>
              <w:t>TÀ</w:t>
            </w:r>
            <w:r w:rsidRPr="00146FAC">
              <w:rPr>
                <w:rFonts w:ascii="Calibri" w:eastAsia="Times New Roman" w:hAnsi="Calibri" w:cs="Times New Roman"/>
                <w:b/>
                <w:spacing w:val="15"/>
              </w:rPr>
              <w:t xml:space="preserve"> </w:t>
            </w:r>
            <w:r w:rsidRPr="00146FAC">
              <w:rPr>
                <w:rFonts w:ascii="Calibri" w:eastAsia="Times New Roman" w:hAnsi="Calibri" w:cs="Times New Roman"/>
                <w:b/>
                <w:spacing w:val="1"/>
              </w:rPr>
              <w:t>C</w:t>
            </w:r>
            <w:r w:rsidRPr="00146FAC">
              <w:rPr>
                <w:rFonts w:ascii="Calibri" w:eastAsia="Times New Roman" w:hAnsi="Calibri" w:cs="Times New Roman"/>
                <w:b/>
              </w:rPr>
              <w:t>HE</w:t>
            </w:r>
            <w:r w:rsidRPr="00146FAC">
              <w:rPr>
                <w:rFonts w:ascii="Calibri" w:eastAsia="Times New Roman" w:hAnsi="Calibri" w:cs="Times New Roman"/>
                <w:b/>
                <w:spacing w:val="24"/>
              </w:rPr>
              <w:t xml:space="preserve"> </w:t>
            </w:r>
            <w:r w:rsidRPr="00146FAC">
              <w:rPr>
                <w:rFonts w:ascii="Calibri" w:eastAsia="Times New Roman" w:hAnsi="Calibri" w:cs="Times New Roman"/>
                <w:b/>
              </w:rPr>
              <w:t>I</w:t>
            </w:r>
            <w:r w:rsidRPr="00146FAC">
              <w:rPr>
                <w:rFonts w:ascii="Calibri" w:eastAsia="Times New Roman" w:hAnsi="Calibri" w:cs="Times New Roman"/>
                <w:b/>
                <w:spacing w:val="22"/>
              </w:rPr>
              <w:t xml:space="preserve"> </w:t>
            </w:r>
            <w:r w:rsidRPr="00146FAC">
              <w:rPr>
                <w:rFonts w:ascii="Calibri" w:eastAsia="Times New Roman" w:hAnsi="Calibri" w:cs="Times New Roman"/>
                <w:b/>
              </w:rPr>
              <w:t>TUTOR</w:t>
            </w:r>
            <w:r w:rsidRPr="00146FAC">
              <w:rPr>
                <w:rFonts w:ascii="Calibri" w:eastAsia="Times New Roman" w:hAnsi="Calibri" w:cs="Times New Roman"/>
                <w:b/>
                <w:spacing w:val="22"/>
              </w:rPr>
              <w:t xml:space="preserve"> </w:t>
            </w:r>
            <w:r w:rsidRPr="00146FAC">
              <w:rPr>
                <w:rFonts w:ascii="Calibri" w:eastAsia="Times New Roman" w:hAnsi="Calibri" w:cs="Times New Roman"/>
                <w:b/>
                <w:spacing w:val="-5"/>
              </w:rPr>
              <w:t>I</w:t>
            </w:r>
            <w:r w:rsidRPr="00146FAC">
              <w:rPr>
                <w:rFonts w:ascii="Calibri" w:eastAsia="Times New Roman" w:hAnsi="Calibri" w:cs="Times New Roman"/>
                <w:b/>
                <w:spacing w:val="2"/>
              </w:rPr>
              <w:t>N</w:t>
            </w:r>
            <w:r w:rsidRPr="00146FAC">
              <w:rPr>
                <w:rFonts w:ascii="Calibri" w:eastAsia="Times New Roman" w:hAnsi="Calibri" w:cs="Times New Roman"/>
                <w:b/>
              </w:rPr>
              <w:t>TE</w:t>
            </w:r>
            <w:r w:rsidRPr="00146FAC">
              <w:rPr>
                <w:rFonts w:ascii="Calibri" w:eastAsia="Times New Roman" w:hAnsi="Calibri" w:cs="Times New Roman"/>
                <w:b/>
                <w:spacing w:val="1"/>
              </w:rPr>
              <w:t>R</w:t>
            </w:r>
            <w:r w:rsidRPr="00146FAC">
              <w:rPr>
                <w:rFonts w:ascii="Calibri" w:eastAsia="Times New Roman" w:hAnsi="Calibri" w:cs="Times New Roman"/>
                <w:b/>
                <w:spacing w:val="2"/>
              </w:rPr>
              <w:t>N</w:t>
            </w:r>
            <w:r w:rsidRPr="00146FAC">
              <w:rPr>
                <w:rFonts w:ascii="Calibri" w:eastAsia="Times New Roman" w:hAnsi="Calibri" w:cs="Times New Roman"/>
                <w:b/>
              </w:rPr>
              <w:t>I</w:t>
            </w:r>
            <w:r w:rsidRPr="00146FAC">
              <w:rPr>
                <w:rFonts w:ascii="Calibri" w:eastAsia="Times New Roman" w:hAnsi="Calibri" w:cs="Times New Roman"/>
                <w:b/>
                <w:spacing w:val="11"/>
              </w:rPr>
              <w:t xml:space="preserve"> </w:t>
            </w:r>
            <w:r w:rsidRPr="00146FAC">
              <w:rPr>
                <w:rFonts w:ascii="Calibri" w:eastAsia="Times New Roman" w:hAnsi="Calibri" w:cs="Times New Roman"/>
                <w:b/>
                <w:spacing w:val="2"/>
              </w:rPr>
              <w:t>E</w:t>
            </w:r>
            <w:r w:rsidRPr="00146FAC">
              <w:rPr>
                <w:rFonts w:ascii="Calibri" w:eastAsia="Times New Roman" w:hAnsi="Calibri" w:cs="Times New Roman"/>
                <w:b/>
              </w:rPr>
              <w:t>D</w:t>
            </w:r>
            <w:r w:rsidRPr="00146FAC">
              <w:rPr>
                <w:rFonts w:ascii="Calibri" w:eastAsia="Times New Roman" w:hAnsi="Calibri" w:cs="Times New Roman"/>
                <w:b/>
                <w:spacing w:val="23"/>
              </w:rPr>
              <w:t xml:space="preserve"> </w:t>
            </w:r>
            <w:r w:rsidRPr="00146FAC">
              <w:rPr>
                <w:rFonts w:ascii="Calibri" w:eastAsia="Times New Roman" w:hAnsi="Calibri" w:cs="Times New Roman"/>
                <w:b/>
              </w:rPr>
              <w:t>E</w:t>
            </w:r>
            <w:r w:rsidRPr="00146FAC">
              <w:rPr>
                <w:rFonts w:ascii="Calibri" w:eastAsia="Times New Roman" w:hAnsi="Calibri" w:cs="Times New Roman"/>
                <w:b/>
                <w:spacing w:val="1"/>
              </w:rPr>
              <w:t>S</w:t>
            </w:r>
            <w:r w:rsidRPr="00146FAC">
              <w:rPr>
                <w:rFonts w:ascii="Calibri" w:eastAsia="Times New Roman" w:hAnsi="Calibri" w:cs="Times New Roman"/>
                <w:b/>
              </w:rPr>
              <w:t>TE</w:t>
            </w:r>
            <w:r w:rsidRPr="00146FAC">
              <w:rPr>
                <w:rFonts w:ascii="Calibri" w:eastAsia="Times New Roman" w:hAnsi="Calibri" w:cs="Times New Roman"/>
                <w:b/>
                <w:spacing w:val="1"/>
              </w:rPr>
              <w:t>R</w:t>
            </w:r>
            <w:r w:rsidRPr="00146FAC">
              <w:rPr>
                <w:rFonts w:ascii="Calibri" w:eastAsia="Times New Roman" w:hAnsi="Calibri" w:cs="Times New Roman"/>
                <w:b/>
                <w:spacing w:val="2"/>
              </w:rPr>
              <w:t>N</w:t>
            </w:r>
            <w:r w:rsidRPr="00146FAC">
              <w:rPr>
                <w:rFonts w:ascii="Calibri" w:eastAsia="Times New Roman" w:hAnsi="Calibri" w:cs="Times New Roman"/>
                <w:b/>
              </w:rPr>
              <w:t>I</w:t>
            </w:r>
            <w:r w:rsidRPr="00146FAC">
              <w:rPr>
                <w:rFonts w:ascii="Calibri" w:eastAsia="Times New Roman" w:hAnsi="Calibri" w:cs="Times New Roman"/>
                <w:b/>
                <w:spacing w:val="11"/>
              </w:rPr>
              <w:t xml:space="preserve"> </w:t>
            </w:r>
            <w:r w:rsidRPr="00146FAC">
              <w:rPr>
                <w:rFonts w:ascii="Calibri" w:eastAsia="Times New Roman" w:hAnsi="Calibri" w:cs="Times New Roman"/>
                <w:b/>
                <w:spacing w:val="1"/>
              </w:rPr>
              <w:t>S</w:t>
            </w:r>
            <w:r w:rsidRPr="00146FAC">
              <w:rPr>
                <w:rFonts w:ascii="Calibri" w:eastAsia="Times New Roman" w:hAnsi="Calibri" w:cs="Times New Roman"/>
                <w:b/>
              </w:rPr>
              <w:t>V</w:t>
            </w:r>
            <w:r w:rsidRPr="00146FAC">
              <w:rPr>
                <w:rFonts w:ascii="Calibri" w:eastAsia="Times New Roman" w:hAnsi="Calibri" w:cs="Times New Roman"/>
                <w:b/>
                <w:spacing w:val="2"/>
              </w:rPr>
              <w:t>O</w:t>
            </w:r>
            <w:r w:rsidRPr="00146FAC">
              <w:rPr>
                <w:rFonts w:ascii="Calibri" w:eastAsia="Times New Roman" w:hAnsi="Calibri" w:cs="Times New Roman"/>
                <w:b/>
                <w:spacing w:val="-3"/>
              </w:rPr>
              <w:t>L</w:t>
            </w:r>
            <w:r w:rsidRPr="00146FAC">
              <w:rPr>
                <w:rFonts w:ascii="Calibri" w:eastAsia="Times New Roman" w:hAnsi="Calibri" w:cs="Times New Roman"/>
                <w:b/>
              </w:rPr>
              <w:t>GE</w:t>
            </w:r>
            <w:r w:rsidRPr="00146FAC">
              <w:rPr>
                <w:rFonts w:ascii="Calibri" w:eastAsia="Times New Roman" w:hAnsi="Calibri" w:cs="Times New Roman"/>
                <w:b/>
                <w:spacing w:val="1"/>
              </w:rPr>
              <w:t>R</w:t>
            </w:r>
            <w:r w:rsidRPr="00146FAC">
              <w:rPr>
                <w:rFonts w:ascii="Calibri" w:eastAsia="Times New Roman" w:hAnsi="Calibri" w:cs="Times New Roman"/>
                <w:b/>
              </w:rPr>
              <w:t>ANNO</w:t>
            </w:r>
            <w:r w:rsidRPr="00146FAC">
              <w:rPr>
                <w:rFonts w:ascii="Calibri" w:eastAsia="Times New Roman" w:hAnsi="Calibri" w:cs="Times New Roman"/>
                <w:b/>
                <w:spacing w:val="-7"/>
              </w:rPr>
              <w:t xml:space="preserve"> </w:t>
            </w:r>
            <w:r w:rsidRPr="00146FAC">
              <w:rPr>
                <w:rFonts w:ascii="Calibri" w:eastAsia="Times New Roman" w:hAnsi="Calibri" w:cs="Times New Roman"/>
                <w:b/>
                <w:spacing w:val="-3"/>
              </w:rPr>
              <w:t>I</w:t>
            </w:r>
            <w:r w:rsidRPr="00146FAC">
              <w:rPr>
                <w:rFonts w:ascii="Calibri" w:eastAsia="Times New Roman" w:hAnsi="Calibri" w:cs="Times New Roman"/>
                <w:b/>
              </w:rPr>
              <w:t>N</w:t>
            </w:r>
            <w:r w:rsidRPr="00146FAC">
              <w:rPr>
                <w:rFonts w:ascii="Calibri" w:eastAsia="Times New Roman" w:hAnsi="Calibri" w:cs="Times New Roman"/>
                <w:b/>
                <w:spacing w:val="-3"/>
              </w:rPr>
              <w:t xml:space="preserve">   </w:t>
            </w:r>
            <w:r w:rsidRPr="00146FAC">
              <w:rPr>
                <w:rFonts w:ascii="Calibri" w:eastAsia="Times New Roman" w:hAnsi="Calibri" w:cs="Times New Roman"/>
                <w:b/>
                <w:spacing w:val="1"/>
              </w:rPr>
              <w:t>R</w:t>
            </w:r>
            <w:r w:rsidRPr="00146FAC">
              <w:rPr>
                <w:rFonts w:ascii="Calibri" w:eastAsia="Times New Roman" w:hAnsi="Calibri" w:cs="Times New Roman"/>
                <w:b/>
                <w:spacing w:val="2"/>
              </w:rPr>
              <w:t>E</w:t>
            </w:r>
            <w:r w:rsidRPr="00146FAC">
              <w:rPr>
                <w:rFonts w:ascii="Calibri" w:eastAsia="Times New Roman" w:hAnsi="Calibri" w:cs="Times New Roman"/>
                <w:b/>
                <w:spacing w:val="-3"/>
              </w:rPr>
              <w:t>L</w:t>
            </w:r>
            <w:r w:rsidRPr="00146FAC">
              <w:rPr>
                <w:rFonts w:ascii="Calibri" w:eastAsia="Times New Roman" w:hAnsi="Calibri" w:cs="Times New Roman"/>
                <w:b/>
                <w:spacing w:val="2"/>
              </w:rPr>
              <w:t>AZ</w:t>
            </w:r>
            <w:r w:rsidRPr="00146FAC">
              <w:rPr>
                <w:rFonts w:ascii="Calibri" w:eastAsia="Times New Roman" w:hAnsi="Calibri" w:cs="Times New Roman"/>
                <w:b/>
                <w:spacing w:val="-3"/>
              </w:rPr>
              <w:t>I</w:t>
            </w:r>
            <w:r w:rsidRPr="00146FAC">
              <w:rPr>
                <w:rFonts w:ascii="Calibri" w:eastAsia="Times New Roman" w:hAnsi="Calibri" w:cs="Times New Roman"/>
                <w:b/>
              </w:rPr>
              <w:t>O</w:t>
            </w:r>
            <w:r w:rsidRPr="00146FAC">
              <w:rPr>
                <w:rFonts w:ascii="Calibri" w:eastAsia="Times New Roman" w:hAnsi="Calibri" w:cs="Times New Roman"/>
                <w:b/>
                <w:spacing w:val="2"/>
              </w:rPr>
              <w:t>N</w:t>
            </w:r>
            <w:r w:rsidRPr="00146FAC">
              <w:rPr>
                <w:rFonts w:ascii="Calibri" w:eastAsia="Times New Roman" w:hAnsi="Calibri" w:cs="Times New Roman"/>
                <w:b/>
              </w:rPr>
              <w:t>E</w:t>
            </w:r>
            <w:r w:rsidRPr="00146FAC">
              <w:rPr>
                <w:rFonts w:ascii="Calibri" w:eastAsia="Times New Roman" w:hAnsi="Calibri" w:cs="Times New Roman"/>
                <w:b/>
                <w:spacing w:val="-13"/>
              </w:rPr>
              <w:t xml:space="preserve">   </w:t>
            </w:r>
            <w:r w:rsidRPr="00146FAC">
              <w:rPr>
                <w:rFonts w:ascii="Calibri" w:eastAsia="Times New Roman" w:hAnsi="Calibri" w:cs="Times New Roman"/>
                <w:b/>
                <w:spacing w:val="2"/>
              </w:rPr>
              <w:t>A</w:t>
            </w:r>
            <w:r w:rsidRPr="00146FAC">
              <w:rPr>
                <w:rFonts w:ascii="Calibri" w:eastAsia="Times New Roman" w:hAnsi="Calibri" w:cs="Times New Roman"/>
                <w:b/>
              </w:rPr>
              <w:t>L</w:t>
            </w:r>
            <w:r w:rsidRPr="00146FAC">
              <w:rPr>
                <w:rFonts w:ascii="Calibri" w:eastAsia="Times New Roman" w:hAnsi="Calibri" w:cs="Times New Roman"/>
                <w:b/>
                <w:spacing w:val="-8"/>
              </w:rPr>
              <w:t xml:space="preserve"> </w:t>
            </w:r>
            <w:r w:rsidRPr="00146FAC">
              <w:rPr>
                <w:rFonts w:ascii="Calibri" w:eastAsia="Times New Roman" w:hAnsi="Calibri" w:cs="Times New Roman"/>
                <w:b/>
                <w:spacing w:val="1"/>
              </w:rPr>
              <w:t>PR</w:t>
            </w:r>
            <w:r w:rsidRPr="00146FAC">
              <w:rPr>
                <w:rFonts w:ascii="Calibri" w:eastAsia="Times New Roman" w:hAnsi="Calibri" w:cs="Times New Roman"/>
                <w:b/>
              </w:rPr>
              <w:t>OGET</w:t>
            </w:r>
            <w:r w:rsidRPr="00146FAC">
              <w:rPr>
                <w:rFonts w:ascii="Calibri" w:eastAsia="Times New Roman" w:hAnsi="Calibri" w:cs="Times New Roman"/>
                <w:b/>
                <w:spacing w:val="2"/>
              </w:rPr>
              <w:t>T</w:t>
            </w:r>
            <w:r w:rsidRPr="00146FAC">
              <w:rPr>
                <w:rFonts w:ascii="Calibri" w:eastAsia="Times New Roman" w:hAnsi="Calibri" w:cs="Times New Roman"/>
                <w:b/>
              </w:rPr>
              <w:t>O</w:t>
            </w:r>
          </w:p>
        </w:tc>
      </w:tr>
    </w:tbl>
    <w:p w:rsidR="00146FAC" w:rsidRPr="00146FAC" w:rsidRDefault="00146FAC" w:rsidP="00146FAC">
      <w:pPr>
        <w:widowControl w:val="0"/>
        <w:spacing w:before="28" w:after="0" w:line="275" w:lineRule="auto"/>
        <w:ind w:right="252"/>
        <w:jc w:val="both"/>
        <w:rPr>
          <w:rFonts w:ascii="Times New Roman" w:eastAsia="Times New Roman" w:hAnsi="Times New Roman" w:cs="Times New Roman"/>
          <w:i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146FAC" w:rsidRPr="00146FAC" w:rsidTr="00005A4C">
        <w:trPr>
          <w:trHeight w:val="1777"/>
        </w:trPr>
        <w:tc>
          <w:tcPr>
            <w:tcW w:w="9781" w:type="dxa"/>
            <w:shd w:val="clear" w:color="auto" w:fill="auto"/>
          </w:tcPr>
          <w:p w:rsidR="00146FAC" w:rsidRPr="00146FAC" w:rsidRDefault="00146FAC" w:rsidP="00146FAC">
            <w:pPr>
              <w:widowControl w:val="0"/>
              <w:spacing w:before="28" w:after="0" w:line="240" w:lineRule="auto"/>
              <w:ind w:right="249"/>
              <w:jc w:val="both"/>
              <w:rPr>
                <w:rFonts w:ascii="Calibri" w:eastAsia="Calibri" w:hAnsi="Calibri" w:cs="Times New Roman"/>
              </w:rPr>
            </w:pPr>
            <w:r w:rsidRPr="00146FAC">
              <w:rPr>
                <w:rFonts w:ascii="Calibri" w:eastAsia="Calibri" w:hAnsi="Calibri" w:cs="Times New Roman"/>
                <w:b/>
              </w:rPr>
              <w:t>Il Tutor scolastico</w:t>
            </w:r>
            <w:r w:rsidRPr="00146FAC">
              <w:rPr>
                <w:rFonts w:ascii="Calibri" w:eastAsia="Calibri" w:hAnsi="Calibri" w:cs="Times New Roman"/>
              </w:rPr>
              <w:t xml:space="preserve"> è il garante dell’integrazione tra i diversi attori del processo (docenti-alunni- genitori-azienda), è un facilitatore degli apprendimenti, è una vera e propria guida che aiuta a comprendere e ad assimilare, si fa carico di:</w:t>
            </w:r>
          </w:p>
          <w:p w:rsidR="00146FAC" w:rsidRPr="00146FAC" w:rsidRDefault="00146FAC" w:rsidP="00146FAC">
            <w:pPr>
              <w:widowControl w:val="0"/>
              <w:numPr>
                <w:ilvl w:val="0"/>
                <w:numId w:val="3"/>
              </w:numPr>
              <w:suppressAutoHyphens/>
              <w:spacing w:before="28" w:after="0" w:line="275" w:lineRule="auto"/>
              <w:ind w:right="252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146FAC">
              <w:rPr>
                <w:rFonts w:ascii="Calibri" w:eastAsia="Calibri" w:hAnsi="Calibri" w:cs="Times New Roman"/>
              </w:rPr>
              <w:t xml:space="preserve">Vigilare sugli studenti durante l’attività </w:t>
            </w:r>
          </w:p>
          <w:p w:rsidR="00146FAC" w:rsidRPr="00146FAC" w:rsidRDefault="00146FAC" w:rsidP="00146FAC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right="-1021"/>
              <w:contextualSpacing/>
              <w:jc w:val="both"/>
              <w:rPr>
                <w:rFonts w:ascii="Calibri" w:eastAsia="Calibri" w:hAnsi="Calibri" w:cs="Times New Roman"/>
                <w:lang w:eastAsia="it-IT"/>
              </w:rPr>
            </w:pPr>
            <w:r w:rsidRPr="00146FAC">
              <w:rPr>
                <w:rFonts w:ascii="Calibri" w:eastAsia="Calibri" w:hAnsi="Calibri" w:cs="Times New Roman"/>
                <w:lang w:eastAsia="it-IT"/>
              </w:rPr>
              <w:t xml:space="preserve">Elaborare il percorso formativo che verrà sottoscritto dalle parti coinvolte </w:t>
            </w:r>
          </w:p>
          <w:p w:rsidR="00146FAC" w:rsidRPr="00146FAC" w:rsidRDefault="00146FAC" w:rsidP="00146FAC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right="-1021"/>
              <w:contextualSpacing/>
              <w:jc w:val="both"/>
              <w:rPr>
                <w:rFonts w:ascii="Calibri" w:eastAsia="Calibri" w:hAnsi="Calibri" w:cs="Times New Roman"/>
                <w:lang w:eastAsia="it-IT"/>
              </w:rPr>
            </w:pPr>
            <w:r w:rsidRPr="00146FAC">
              <w:rPr>
                <w:rFonts w:eastAsia="Times New Roman" w:cstheme="minorHAnsi"/>
                <w:lang w:eastAsia="zh-CN"/>
              </w:rPr>
              <w:t xml:space="preserve">Monitorare la corretta compilazione e restituzione dei documenti da parte degli studenti. </w:t>
            </w:r>
          </w:p>
          <w:p w:rsidR="00146FAC" w:rsidRPr="00A93515" w:rsidRDefault="00146FAC" w:rsidP="00146FAC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right="-1021"/>
              <w:contextualSpacing/>
              <w:jc w:val="both"/>
              <w:rPr>
                <w:rFonts w:ascii="Calibri" w:eastAsia="Calibri" w:hAnsi="Calibri" w:cs="Times New Roman"/>
                <w:lang w:eastAsia="it-IT"/>
              </w:rPr>
            </w:pPr>
            <w:r w:rsidRPr="00A93515">
              <w:rPr>
                <w:rFonts w:ascii="Calibri" w:eastAsia="Calibri" w:hAnsi="Calibri" w:cs="Calibri"/>
              </w:rPr>
              <w:t xml:space="preserve">Raccogliere </w:t>
            </w:r>
            <w:r w:rsidR="00A93515">
              <w:rPr>
                <w:rFonts w:ascii="Calibri" w:eastAsia="Calibri" w:hAnsi="Calibri" w:cs="Calibri"/>
              </w:rPr>
              <w:t xml:space="preserve">tutta </w:t>
            </w:r>
            <w:r w:rsidRPr="00A93515">
              <w:rPr>
                <w:rFonts w:ascii="Calibri" w:eastAsia="Calibri" w:hAnsi="Calibri" w:cs="Calibri"/>
              </w:rPr>
              <w:t xml:space="preserve">la modulistica PCTO per ogni studente della propria classe e </w:t>
            </w:r>
          </w:p>
          <w:p w:rsidR="00146FAC" w:rsidRPr="00146FAC" w:rsidRDefault="00146FAC" w:rsidP="00146FAC">
            <w:pPr>
              <w:widowControl w:val="0"/>
              <w:spacing w:after="0" w:line="240" w:lineRule="auto"/>
              <w:ind w:left="720" w:right="-1021"/>
              <w:contextualSpacing/>
              <w:jc w:val="both"/>
              <w:rPr>
                <w:rFonts w:ascii="Calibri" w:eastAsia="Calibri" w:hAnsi="Calibri" w:cs="Times New Roman"/>
                <w:lang w:eastAsia="it-IT"/>
              </w:rPr>
            </w:pPr>
            <w:r w:rsidRPr="00A93515">
              <w:rPr>
                <w:rFonts w:ascii="Calibri" w:eastAsia="Calibri" w:hAnsi="Calibri" w:cs="Calibri"/>
              </w:rPr>
              <w:t>consegnarla al</w:t>
            </w:r>
            <w:r w:rsidR="00A93515">
              <w:rPr>
                <w:rFonts w:ascii="Calibri" w:eastAsia="Calibri" w:hAnsi="Calibri" w:cs="Calibri"/>
              </w:rPr>
              <w:t>l’Ufficio alunni</w:t>
            </w:r>
            <w:bookmarkStart w:id="0" w:name="_GoBack"/>
            <w:bookmarkEnd w:id="0"/>
            <w:r w:rsidRPr="00A93515">
              <w:rPr>
                <w:rFonts w:ascii="Calibri" w:eastAsia="Calibri" w:hAnsi="Calibri" w:cs="Calibri"/>
              </w:rPr>
              <w:t>.</w:t>
            </w:r>
          </w:p>
          <w:p w:rsidR="00146FAC" w:rsidRPr="00146FAC" w:rsidRDefault="00146FAC" w:rsidP="00146FAC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right="-1021"/>
              <w:contextualSpacing/>
              <w:jc w:val="both"/>
              <w:rPr>
                <w:rFonts w:ascii="Calibri" w:eastAsia="Calibri" w:hAnsi="Calibri" w:cs="Times New Roman"/>
                <w:lang w:eastAsia="it-IT"/>
              </w:rPr>
            </w:pPr>
            <w:r w:rsidRPr="00146FAC">
              <w:rPr>
                <w:rFonts w:ascii="Calibri" w:eastAsia="Calibri" w:hAnsi="Calibri" w:cs="Times New Roman"/>
                <w:lang w:eastAsia="it-IT"/>
              </w:rPr>
              <w:t xml:space="preserve">Assistere e guidare lo studente nel percorso e verificare, in collaborazione con il tutor esterno, il </w:t>
            </w:r>
          </w:p>
          <w:p w:rsidR="00146FAC" w:rsidRPr="00146FAC" w:rsidRDefault="00146FAC" w:rsidP="00146FAC">
            <w:pPr>
              <w:widowControl w:val="0"/>
              <w:spacing w:after="0" w:line="240" w:lineRule="auto"/>
              <w:ind w:left="720" w:right="-1021"/>
              <w:contextualSpacing/>
              <w:jc w:val="both"/>
              <w:rPr>
                <w:rFonts w:ascii="Calibri" w:eastAsia="Calibri" w:hAnsi="Calibri" w:cs="Times New Roman"/>
                <w:lang w:eastAsia="it-IT"/>
              </w:rPr>
            </w:pPr>
            <w:r w:rsidRPr="00146FAC">
              <w:rPr>
                <w:rFonts w:ascii="Calibri" w:eastAsia="Calibri" w:hAnsi="Calibri" w:cs="Times New Roman"/>
                <w:lang w:eastAsia="it-IT"/>
              </w:rPr>
              <w:t>corretto svolgimento</w:t>
            </w:r>
          </w:p>
          <w:p w:rsidR="00146FAC" w:rsidRPr="00146FAC" w:rsidRDefault="00146FAC" w:rsidP="00146FAC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right="-1021"/>
              <w:contextualSpacing/>
              <w:jc w:val="both"/>
              <w:rPr>
                <w:rFonts w:ascii="Calibri" w:eastAsia="Calibri" w:hAnsi="Calibri" w:cs="Times New Roman"/>
                <w:lang w:eastAsia="it-IT"/>
              </w:rPr>
            </w:pPr>
            <w:r w:rsidRPr="00146FAC">
              <w:rPr>
                <w:rFonts w:ascii="Calibri" w:eastAsia="Calibri" w:hAnsi="Calibri" w:cs="Times New Roman"/>
                <w:lang w:eastAsia="it-IT"/>
              </w:rPr>
              <w:t xml:space="preserve">Gestire le relazioni con il contesto in cui si sviluppa l’esperienza formativa rapportandosi con il </w:t>
            </w:r>
          </w:p>
          <w:p w:rsidR="00146FAC" w:rsidRPr="00146FAC" w:rsidRDefault="00146FAC" w:rsidP="00146FAC">
            <w:pPr>
              <w:spacing w:after="0" w:line="240" w:lineRule="auto"/>
              <w:ind w:right="-1021"/>
              <w:jc w:val="both"/>
              <w:rPr>
                <w:rFonts w:ascii="Calibri" w:eastAsia="Calibri" w:hAnsi="Calibri" w:cs="Times New Roman"/>
                <w:lang w:eastAsia="it-IT"/>
              </w:rPr>
            </w:pPr>
            <w:r w:rsidRPr="00146FAC">
              <w:rPr>
                <w:rFonts w:ascii="Calibri" w:eastAsia="Calibri" w:hAnsi="Calibri" w:cs="Times New Roman"/>
                <w:lang w:eastAsia="it-IT"/>
              </w:rPr>
              <w:t xml:space="preserve">              tutor esterno</w:t>
            </w:r>
          </w:p>
          <w:p w:rsidR="00146FAC" w:rsidRPr="00146FAC" w:rsidRDefault="00146FAC" w:rsidP="00146FAC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714" w:right="-1021" w:hanging="357"/>
              <w:contextualSpacing/>
              <w:jc w:val="both"/>
              <w:rPr>
                <w:rFonts w:ascii="Calibri" w:eastAsia="Calibri" w:hAnsi="Calibri" w:cs="Times New Roman"/>
                <w:lang w:eastAsia="it-IT"/>
              </w:rPr>
            </w:pPr>
            <w:r w:rsidRPr="00146FAC">
              <w:rPr>
                <w:rFonts w:ascii="Calibri" w:eastAsia="Calibri" w:hAnsi="Calibri" w:cs="Times New Roman"/>
                <w:lang w:eastAsia="it-IT"/>
              </w:rPr>
              <w:t>Monitorare le attività e affrontare le eventuali criticità che dovessero emergere</w:t>
            </w:r>
          </w:p>
          <w:p w:rsidR="00146FAC" w:rsidRPr="00146FAC" w:rsidRDefault="00146FAC" w:rsidP="00146FAC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714" w:right="-1021" w:hanging="357"/>
              <w:contextualSpacing/>
              <w:jc w:val="both"/>
              <w:rPr>
                <w:rFonts w:ascii="Calibri" w:eastAsia="Calibri" w:hAnsi="Calibri" w:cs="Times New Roman"/>
                <w:lang w:eastAsia="it-IT"/>
              </w:rPr>
            </w:pPr>
            <w:r w:rsidRPr="00146FAC">
              <w:rPr>
                <w:rFonts w:ascii="Calibri" w:eastAsia="Calibri" w:hAnsi="Calibri" w:cs="Times New Roman"/>
                <w:lang w:eastAsia="it-IT"/>
              </w:rPr>
              <w:t>Valutare, comunicare e valorizzare gli obiettivi raggiunti e le competenze progressivamente sviluppate</w:t>
            </w:r>
          </w:p>
          <w:p w:rsidR="00146FAC" w:rsidRPr="00146FAC" w:rsidRDefault="00146FAC" w:rsidP="00146FAC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right="-1021"/>
              <w:contextualSpacing/>
              <w:jc w:val="both"/>
              <w:rPr>
                <w:rFonts w:ascii="Calibri" w:eastAsia="Calibri" w:hAnsi="Calibri" w:cs="Times New Roman"/>
                <w:lang w:eastAsia="it-IT"/>
              </w:rPr>
            </w:pPr>
            <w:r w:rsidRPr="00146FAC">
              <w:rPr>
                <w:rFonts w:ascii="Calibri" w:eastAsia="Calibri" w:hAnsi="Calibri" w:cs="Times New Roman"/>
                <w:lang w:eastAsia="it-IT"/>
              </w:rPr>
              <w:t>Promuovere l’attività di valutazione sull’efficacia e la coerenza del percorso formativo da parte</w:t>
            </w:r>
          </w:p>
          <w:p w:rsidR="00146FAC" w:rsidRPr="00146FAC" w:rsidRDefault="00146FAC" w:rsidP="00146FAC">
            <w:pPr>
              <w:spacing w:after="0" w:line="240" w:lineRule="auto"/>
              <w:ind w:right="-1021"/>
              <w:jc w:val="both"/>
              <w:rPr>
                <w:rFonts w:ascii="Calibri" w:eastAsia="Calibri" w:hAnsi="Calibri" w:cs="Times New Roman"/>
                <w:lang w:eastAsia="it-IT"/>
              </w:rPr>
            </w:pPr>
            <w:r w:rsidRPr="00146FAC">
              <w:rPr>
                <w:rFonts w:ascii="Calibri" w:eastAsia="Calibri" w:hAnsi="Calibri" w:cs="Times New Roman"/>
                <w:lang w:eastAsia="it-IT"/>
              </w:rPr>
              <w:t xml:space="preserve">              dello studente coinvolto</w:t>
            </w:r>
          </w:p>
          <w:p w:rsidR="00146FAC" w:rsidRPr="00146FAC" w:rsidRDefault="00146FAC" w:rsidP="00146FAC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right="-1021"/>
              <w:contextualSpacing/>
              <w:jc w:val="both"/>
              <w:rPr>
                <w:rFonts w:ascii="Calibri" w:eastAsia="Calibri" w:hAnsi="Calibri" w:cs="Times New Roman"/>
                <w:lang w:eastAsia="it-IT"/>
              </w:rPr>
            </w:pPr>
            <w:r w:rsidRPr="00146FAC">
              <w:rPr>
                <w:rFonts w:ascii="Calibri" w:eastAsia="Calibri" w:hAnsi="Calibri" w:cs="Times New Roman"/>
                <w:lang w:eastAsia="it-IT"/>
              </w:rPr>
              <w:t>Informare gli organi scolastici preposti (Dirigente Scolastico, Dipartimento, Collegio dei Docenti)</w:t>
            </w:r>
          </w:p>
          <w:p w:rsidR="00146FAC" w:rsidRPr="00146FAC" w:rsidRDefault="00146FAC" w:rsidP="00146FAC">
            <w:pPr>
              <w:spacing w:after="0" w:line="240" w:lineRule="auto"/>
              <w:ind w:right="-1021"/>
              <w:jc w:val="both"/>
              <w:rPr>
                <w:rFonts w:ascii="Calibri" w:eastAsia="Calibri" w:hAnsi="Calibri" w:cs="Times New Roman"/>
                <w:lang w:eastAsia="it-IT"/>
              </w:rPr>
            </w:pPr>
            <w:r w:rsidRPr="00146FAC">
              <w:rPr>
                <w:rFonts w:ascii="Calibri" w:eastAsia="Calibri" w:hAnsi="Calibri" w:cs="Times New Roman"/>
                <w:lang w:eastAsia="it-IT"/>
              </w:rPr>
              <w:t xml:space="preserve">              ed aggiornare i Consigli di Classe </w:t>
            </w:r>
            <w:proofErr w:type="gramStart"/>
            <w:r w:rsidRPr="00146FAC">
              <w:rPr>
                <w:rFonts w:ascii="Calibri" w:eastAsia="Calibri" w:hAnsi="Calibri" w:cs="Times New Roman"/>
                <w:lang w:eastAsia="it-IT"/>
              </w:rPr>
              <w:t>sulla svolgimento</w:t>
            </w:r>
            <w:proofErr w:type="gramEnd"/>
            <w:r w:rsidRPr="00146FAC">
              <w:rPr>
                <w:rFonts w:ascii="Calibri" w:eastAsia="Calibri" w:hAnsi="Calibri" w:cs="Times New Roman"/>
                <w:lang w:eastAsia="it-IT"/>
              </w:rPr>
              <w:t xml:space="preserve"> del percorso</w:t>
            </w:r>
          </w:p>
        </w:tc>
      </w:tr>
    </w:tbl>
    <w:p w:rsidR="00146FAC" w:rsidRPr="00146FAC" w:rsidRDefault="00146FAC" w:rsidP="00146FAC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</w:rPr>
      </w:pPr>
      <w:bookmarkStart w:id="1" w:name="_Hlk179579560"/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146FAC" w:rsidRPr="00146FAC" w:rsidTr="00005A4C">
        <w:tc>
          <w:tcPr>
            <w:tcW w:w="9781" w:type="dxa"/>
            <w:shd w:val="clear" w:color="auto" w:fill="auto"/>
          </w:tcPr>
          <w:p w:rsidR="00146FAC" w:rsidRPr="00146FAC" w:rsidRDefault="00146FAC" w:rsidP="00146FAC">
            <w:pPr>
              <w:widowControl w:val="0"/>
              <w:spacing w:before="28" w:after="0" w:line="275" w:lineRule="auto"/>
              <w:ind w:right="252"/>
              <w:rPr>
                <w:rFonts w:ascii="Calibri" w:eastAsia="Calibri" w:hAnsi="Calibri" w:cs="Times New Roman"/>
                <w:spacing w:val="1"/>
              </w:rPr>
            </w:pPr>
            <w:r w:rsidRPr="00146FAC">
              <w:rPr>
                <w:rFonts w:ascii="Calibri" w:eastAsia="Calibri" w:hAnsi="Calibri" w:cs="Times New Roman"/>
                <w:b/>
                <w:spacing w:val="1"/>
              </w:rPr>
              <w:t xml:space="preserve">Il Tutor aziendale </w:t>
            </w:r>
            <w:r w:rsidRPr="00146FAC">
              <w:rPr>
                <w:rFonts w:ascii="Calibri" w:eastAsia="Calibri" w:hAnsi="Calibri" w:cs="Times New Roman"/>
                <w:spacing w:val="1"/>
              </w:rPr>
              <w:t>si fa carico di</w:t>
            </w:r>
            <w:r w:rsidRPr="00146FAC">
              <w:rPr>
                <w:rFonts w:ascii="Calibri" w:eastAsia="Calibri" w:hAnsi="Calibri" w:cs="Times New Roman"/>
                <w:b/>
                <w:spacing w:val="1"/>
              </w:rPr>
              <w:t>:</w:t>
            </w:r>
          </w:p>
          <w:p w:rsidR="00146FAC" w:rsidRPr="00146FAC" w:rsidRDefault="00146FAC" w:rsidP="00146FAC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714" w:right="-612" w:hanging="357"/>
              <w:contextualSpacing/>
              <w:rPr>
                <w:rFonts w:ascii="Calibri" w:eastAsia="Calibri" w:hAnsi="Calibri" w:cs="Times New Roman"/>
                <w:spacing w:val="1"/>
              </w:rPr>
            </w:pPr>
            <w:r w:rsidRPr="00146FAC">
              <w:rPr>
                <w:rFonts w:ascii="Calibri" w:eastAsia="Calibri" w:hAnsi="Calibri" w:cs="Times New Roman"/>
                <w:spacing w:val="1"/>
              </w:rPr>
              <w:t>Collaborare con il tutor interno alla progettazione, organizzazione e valutazione</w:t>
            </w:r>
          </w:p>
          <w:p w:rsidR="00146FAC" w:rsidRPr="00146FAC" w:rsidRDefault="00146FAC" w:rsidP="00146FAC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ind w:left="714" w:right="-612" w:hanging="357"/>
              <w:contextualSpacing/>
              <w:rPr>
                <w:rFonts w:ascii="Calibri" w:eastAsia="Calibri" w:hAnsi="Calibri" w:cs="Times New Roman"/>
                <w:spacing w:val="1"/>
              </w:rPr>
            </w:pPr>
            <w:r w:rsidRPr="00146FAC">
              <w:rPr>
                <w:rFonts w:ascii="Calibri" w:eastAsia="Calibri" w:hAnsi="Calibri" w:cs="Times New Roman"/>
                <w:spacing w:val="1"/>
              </w:rPr>
              <w:t>Favorire l’inserimento dello studente nel contesto operativo, affiancarlo e assisterlo nel percorso;</w:t>
            </w:r>
          </w:p>
          <w:p w:rsidR="00146FAC" w:rsidRPr="00146FAC" w:rsidRDefault="00146FAC" w:rsidP="00146FAC">
            <w:pPr>
              <w:widowControl w:val="0"/>
              <w:numPr>
                <w:ilvl w:val="0"/>
                <w:numId w:val="2"/>
              </w:numPr>
              <w:suppressAutoHyphens/>
              <w:spacing w:before="28" w:after="0" w:line="240" w:lineRule="auto"/>
              <w:ind w:left="714" w:right="-612" w:hanging="357"/>
              <w:contextualSpacing/>
              <w:rPr>
                <w:rFonts w:ascii="Calibri" w:eastAsia="Calibri" w:hAnsi="Calibri" w:cs="Times New Roman"/>
                <w:spacing w:val="1"/>
              </w:rPr>
            </w:pPr>
            <w:r w:rsidRPr="00146FAC">
              <w:rPr>
                <w:rFonts w:ascii="Calibri" w:eastAsia="Calibri" w:hAnsi="Calibri" w:cs="Times New Roman"/>
                <w:spacing w:val="1"/>
              </w:rPr>
              <w:t xml:space="preserve">Pianificare ed organizzare le attività in base al progetto formativo, coordinandosi anche con altre </w:t>
            </w:r>
          </w:p>
          <w:p w:rsidR="00146FAC" w:rsidRPr="00146FAC" w:rsidRDefault="00146FAC" w:rsidP="00146FAC">
            <w:pPr>
              <w:widowControl w:val="0"/>
              <w:spacing w:before="28" w:after="0" w:line="240" w:lineRule="auto"/>
              <w:ind w:left="714" w:right="-612"/>
              <w:contextualSpacing/>
              <w:rPr>
                <w:rFonts w:ascii="Calibri" w:eastAsia="Calibri" w:hAnsi="Calibri" w:cs="Times New Roman"/>
                <w:spacing w:val="1"/>
              </w:rPr>
            </w:pPr>
            <w:r w:rsidRPr="00146FAC">
              <w:rPr>
                <w:rFonts w:ascii="Calibri" w:eastAsia="Calibri" w:hAnsi="Calibri" w:cs="Times New Roman"/>
                <w:spacing w:val="1"/>
              </w:rPr>
              <w:t>figure professionali presenti nella struttura ospitante;</w:t>
            </w:r>
          </w:p>
          <w:p w:rsidR="00146FAC" w:rsidRPr="00146FAC" w:rsidRDefault="00146FAC" w:rsidP="00146FAC">
            <w:pPr>
              <w:widowControl w:val="0"/>
              <w:numPr>
                <w:ilvl w:val="0"/>
                <w:numId w:val="2"/>
              </w:numPr>
              <w:suppressAutoHyphens/>
              <w:spacing w:before="28" w:after="0" w:line="240" w:lineRule="auto"/>
              <w:ind w:left="714" w:right="-612" w:hanging="357"/>
              <w:contextualSpacing/>
              <w:rPr>
                <w:rFonts w:ascii="Calibri" w:eastAsia="Calibri" w:hAnsi="Calibri" w:cs="Times New Roman"/>
                <w:spacing w:val="1"/>
              </w:rPr>
            </w:pPr>
            <w:r w:rsidRPr="00146FAC">
              <w:rPr>
                <w:rFonts w:ascii="Calibri" w:eastAsia="Calibri" w:hAnsi="Calibri" w:cs="Times New Roman"/>
                <w:spacing w:val="1"/>
              </w:rPr>
              <w:t>Coinvolgere lo studente nel processo di valutazione dell’esperienza;</w:t>
            </w:r>
          </w:p>
          <w:p w:rsidR="00146FAC" w:rsidRPr="00146FAC" w:rsidRDefault="00146FAC" w:rsidP="00146FAC">
            <w:pPr>
              <w:widowControl w:val="0"/>
              <w:numPr>
                <w:ilvl w:val="0"/>
                <w:numId w:val="2"/>
              </w:numPr>
              <w:suppressAutoHyphens/>
              <w:spacing w:before="28" w:after="0" w:line="240" w:lineRule="auto"/>
              <w:ind w:left="714" w:right="-612" w:hanging="357"/>
              <w:contextualSpacing/>
              <w:rPr>
                <w:rFonts w:ascii="Calibri" w:eastAsia="Calibri" w:hAnsi="Calibri" w:cs="Times New Roman"/>
                <w:spacing w:val="1"/>
              </w:rPr>
            </w:pPr>
            <w:r w:rsidRPr="00146FAC">
              <w:rPr>
                <w:rFonts w:ascii="Calibri" w:eastAsia="Calibri" w:hAnsi="Calibri" w:cs="Times New Roman"/>
                <w:spacing w:val="1"/>
              </w:rPr>
              <w:t xml:space="preserve">Fornire all’istituzione scolastica gli elementi concordati per valutare le attività dello studente e </w:t>
            </w:r>
          </w:p>
          <w:p w:rsidR="00146FAC" w:rsidRPr="00146FAC" w:rsidRDefault="00146FAC" w:rsidP="00146FAC">
            <w:pPr>
              <w:widowControl w:val="0"/>
              <w:spacing w:before="28" w:after="0" w:line="240" w:lineRule="auto"/>
              <w:ind w:left="714" w:right="-612"/>
              <w:contextualSpacing/>
              <w:rPr>
                <w:rFonts w:ascii="Calibri" w:eastAsia="Calibri" w:hAnsi="Calibri" w:cs="Times New Roman"/>
                <w:spacing w:val="1"/>
              </w:rPr>
            </w:pPr>
            <w:r w:rsidRPr="00146FAC">
              <w:rPr>
                <w:rFonts w:ascii="Calibri" w:eastAsia="Calibri" w:hAnsi="Calibri" w:cs="Times New Roman"/>
                <w:spacing w:val="1"/>
              </w:rPr>
              <w:t>l’efficacia del processo formativo.</w:t>
            </w:r>
          </w:p>
          <w:p w:rsidR="00146FAC" w:rsidRPr="00146FAC" w:rsidRDefault="00146FAC" w:rsidP="00146FAC">
            <w:pPr>
              <w:widowControl w:val="0"/>
              <w:numPr>
                <w:ilvl w:val="0"/>
                <w:numId w:val="2"/>
              </w:numPr>
              <w:suppressAutoHyphens/>
              <w:spacing w:before="28" w:after="0" w:line="240" w:lineRule="auto"/>
              <w:ind w:left="714" w:right="-612" w:hanging="357"/>
              <w:contextualSpacing/>
              <w:rPr>
                <w:rFonts w:ascii="Calibri" w:eastAsia="Calibri" w:hAnsi="Calibri" w:cs="Times New Roman"/>
                <w:spacing w:val="1"/>
              </w:rPr>
            </w:pPr>
            <w:r w:rsidRPr="00146FAC">
              <w:rPr>
                <w:rFonts w:ascii="Calibri" w:eastAsia="Calibri" w:hAnsi="Calibri" w:cs="Times New Roman"/>
                <w:spacing w:val="1"/>
              </w:rPr>
              <w:t>Fornire materiale di studio sul quale gli studenti possano prepararsi al compito richiesto</w:t>
            </w:r>
          </w:p>
        </w:tc>
      </w:tr>
      <w:bookmarkEnd w:id="1"/>
    </w:tbl>
    <w:p w:rsidR="00146FAC" w:rsidRPr="00146FAC" w:rsidRDefault="00146FAC" w:rsidP="00146FAC">
      <w:pPr>
        <w:widowControl w:val="0"/>
        <w:spacing w:before="28" w:after="0" w:line="275" w:lineRule="auto"/>
        <w:ind w:right="252"/>
        <w:jc w:val="both"/>
        <w:rPr>
          <w:rFonts w:ascii="Times New Roman" w:eastAsia="Times New Roman" w:hAnsi="Times New Roman" w:cs="Times New Roman"/>
          <w:i/>
        </w:rPr>
      </w:pPr>
    </w:p>
    <w:tbl>
      <w:tblPr>
        <w:tblW w:w="0" w:type="auto"/>
        <w:tblInd w:w="99" w:type="dxa"/>
        <w:tblLayout w:type="fixed"/>
        <w:tblLook w:val="0000" w:firstRow="0" w:lastRow="0" w:firstColumn="0" w:lastColumn="0" w:noHBand="0" w:noVBand="0"/>
      </w:tblPr>
      <w:tblGrid>
        <w:gridCol w:w="9801"/>
      </w:tblGrid>
      <w:tr w:rsidR="00146FAC" w:rsidRPr="00146FAC" w:rsidTr="00005A4C">
        <w:trPr>
          <w:trHeight w:val="484"/>
        </w:trPr>
        <w:tc>
          <w:tcPr>
            <w:tcW w:w="9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146FAC" w:rsidRPr="00146FAC" w:rsidRDefault="00146FAC" w:rsidP="00146FAC">
            <w:pPr>
              <w:spacing w:after="0" w:line="240" w:lineRule="auto"/>
              <w:jc w:val="center"/>
              <w:rPr>
                <w:rFonts w:ascii="Calibri" w:eastAsia="Times New Roman" w:hAnsi="Calibri" w:cs="Calibri Light"/>
                <w:b/>
                <w:lang w:eastAsia="it-IT"/>
              </w:rPr>
            </w:pPr>
            <w:r w:rsidRPr="00146FAC">
              <w:rPr>
                <w:rFonts w:ascii="Calibri" w:eastAsia="Times New Roman" w:hAnsi="Calibri" w:cs="Calibri Light"/>
                <w:b/>
                <w:lang w:eastAsia="it-IT"/>
              </w:rPr>
              <w:t>AZIONI, FASI E ARTICOLAZIONI DELL’INTERVENTO PROGETTUALE</w:t>
            </w:r>
          </w:p>
        </w:tc>
      </w:tr>
    </w:tbl>
    <w:p w:rsidR="00146FAC" w:rsidRPr="00146FAC" w:rsidRDefault="00146FAC" w:rsidP="00146FAC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146FAC" w:rsidRPr="00146FAC" w:rsidTr="00005A4C">
        <w:tc>
          <w:tcPr>
            <w:tcW w:w="9781" w:type="dxa"/>
            <w:shd w:val="clear" w:color="auto" w:fill="auto"/>
          </w:tcPr>
          <w:p w:rsidR="00146FAC" w:rsidRPr="00146FAC" w:rsidRDefault="00146FAC" w:rsidP="00146FAC">
            <w:pPr>
              <w:widowControl w:val="0"/>
              <w:spacing w:before="28" w:after="0" w:line="275" w:lineRule="auto"/>
              <w:ind w:left="720" w:right="252"/>
              <w:contextualSpacing/>
              <w:rPr>
                <w:rFonts w:ascii="Calibri" w:eastAsia="Calibri" w:hAnsi="Calibri" w:cs="Times New Roman"/>
                <w:spacing w:val="1"/>
              </w:rPr>
            </w:pPr>
          </w:p>
          <w:p w:rsidR="00146FAC" w:rsidRPr="00146FAC" w:rsidRDefault="00146FAC" w:rsidP="00146FAC">
            <w:pPr>
              <w:widowControl w:val="0"/>
              <w:spacing w:before="28" w:after="0" w:line="275" w:lineRule="auto"/>
              <w:ind w:left="720" w:right="252"/>
              <w:contextualSpacing/>
              <w:rPr>
                <w:rFonts w:ascii="Calibri" w:eastAsia="Calibri" w:hAnsi="Calibri" w:cs="Times New Roman"/>
                <w:spacing w:val="1"/>
              </w:rPr>
            </w:pPr>
          </w:p>
          <w:p w:rsidR="00146FAC" w:rsidRPr="00146FAC" w:rsidRDefault="00146FAC" w:rsidP="00146FAC">
            <w:pPr>
              <w:widowControl w:val="0"/>
              <w:spacing w:before="28" w:after="0" w:line="275" w:lineRule="auto"/>
              <w:ind w:left="720" w:right="252"/>
              <w:contextualSpacing/>
              <w:rPr>
                <w:rFonts w:ascii="Calibri" w:eastAsia="Calibri" w:hAnsi="Calibri" w:cs="Times New Roman"/>
                <w:spacing w:val="1"/>
              </w:rPr>
            </w:pPr>
          </w:p>
          <w:p w:rsidR="00146FAC" w:rsidRPr="00146FAC" w:rsidRDefault="00146FAC" w:rsidP="00146FAC">
            <w:pPr>
              <w:widowControl w:val="0"/>
              <w:spacing w:before="28" w:after="0" w:line="275" w:lineRule="auto"/>
              <w:ind w:left="720" w:right="252"/>
              <w:contextualSpacing/>
              <w:rPr>
                <w:rFonts w:ascii="Calibri" w:eastAsia="Calibri" w:hAnsi="Calibri" w:cs="Times New Roman"/>
                <w:spacing w:val="1"/>
              </w:rPr>
            </w:pPr>
          </w:p>
          <w:p w:rsidR="00146FAC" w:rsidRPr="00146FAC" w:rsidRDefault="00146FAC" w:rsidP="00146FAC">
            <w:pPr>
              <w:widowControl w:val="0"/>
              <w:spacing w:before="28" w:after="0" w:line="275" w:lineRule="auto"/>
              <w:ind w:left="720" w:right="252"/>
              <w:contextualSpacing/>
              <w:rPr>
                <w:rFonts w:ascii="Calibri" w:eastAsia="Calibri" w:hAnsi="Calibri" w:cs="Times New Roman"/>
                <w:spacing w:val="1"/>
              </w:rPr>
            </w:pPr>
          </w:p>
          <w:p w:rsidR="00146FAC" w:rsidRPr="00146FAC" w:rsidRDefault="00146FAC" w:rsidP="00146FAC">
            <w:pPr>
              <w:widowControl w:val="0"/>
              <w:spacing w:before="28" w:after="0" w:line="275" w:lineRule="auto"/>
              <w:ind w:left="720" w:right="252"/>
              <w:contextualSpacing/>
              <w:rPr>
                <w:rFonts w:ascii="Calibri" w:eastAsia="Calibri" w:hAnsi="Calibri" w:cs="Times New Roman"/>
                <w:spacing w:val="1"/>
              </w:rPr>
            </w:pPr>
          </w:p>
          <w:p w:rsidR="00146FAC" w:rsidRPr="00146FAC" w:rsidRDefault="00146FAC" w:rsidP="00146FAC">
            <w:pPr>
              <w:widowControl w:val="0"/>
              <w:spacing w:before="28" w:after="0" w:line="275" w:lineRule="auto"/>
              <w:ind w:left="720" w:right="252"/>
              <w:contextualSpacing/>
              <w:rPr>
                <w:rFonts w:ascii="Calibri" w:eastAsia="Calibri" w:hAnsi="Calibri" w:cs="Times New Roman"/>
                <w:spacing w:val="1"/>
              </w:rPr>
            </w:pPr>
          </w:p>
          <w:p w:rsidR="00146FAC" w:rsidRPr="00146FAC" w:rsidRDefault="00146FAC" w:rsidP="00146FAC">
            <w:pPr>
              <w:widowControl w:val="0"/>
              <w:spacing w:before="28" w:after="0" w:line="275" w:lineRule="auto"/>
              <w:ind w:left="720" w:right="252"/>
              <w:contextualSpacing/>
              <w:rPr>
                <w:rFonts w:ascii="Calibri" w:eastAsia="Calibri" w:hAnsi="Calibri" w:cs="Times New Roman"/>
                <w:spacing w:val="1"/>
              </w:rPr>
            </w:pPr>
          </w:p>
          <w:p w:rsidR="00146FAC" w:rsidRPr="00146FAC" w:rsidRDefault="00146FAC" w:rsidP="00146FAC">
            <w:pPr>
              <w:widowControl w:val="0"/>
              <w:spacing w:before="28" w:after="0" w:line="275" w:lineRule="auto"/>
              <w:ind w:left="720" w:right="252"/>
              <w:contextualSpacing/>
              <w:rPr>
                <w:rFonts w:ascii="Calibri" w:eastAsia="Calibri" w:hAnsi="Calibri" w:cs="Times New Roman"/>
                <w:spacing w:val="1"/>
              </w:rPr>
            </w:pPr>
          </w:p>
          <w:p w:rsidR="00146FAC" w:rsidRPr="00146FAC" w:rsidRDefault="00146FAC" w:rsidP="00146FAC">
            <w:pPr>
              <w:widowControl w:val="0"/>
              <w:spacing w:before="28" w:after="0" w:line="275" w:lineRule="auto"/>
              <w:ind w:left="720" w:right="252"/>
              <w:contextualSpacing/>
              <w:rPr>
                <w:rFonts w:ascii="Calibri" w:eastAsia="Calibri" w:hAnsi="Calibri" w:cs="Times New Roman"/>
                <w:spacing w:val="1"/>
              </w:rPr>
            </w:pPr>
          </w:p>
          <w:p w:rsidR="00146FAC" w:rsidRPr="00146FAC" w:rsidRDefault="00146FAC" w:rsidP="00146FAC">
            <w:pPr>
              <w:widowControl w:val="0"/>
              <w:spacing w:before="28" w:after="0" w:line="275" w:lineRule="auto"/>
              <w:ind w:left="720" w:right="252"/>
              <w:contextualSpacing/>
              <w:rPr>
                <w:rFonts w:ascii="Calibri" w:eastAsia="Calibri" w:hAnsi="Calibri" w:cs="Times New Roman"/>
                <w:spacing w:val="1"/>
              </w:rPr>
            </w:pPr>
          </w:p>
          <w:p w:rsidR="00146FAC" w:rsidRPr="00146FAC" w:rsidRDefault="00146FAC" w:rsidP="00146FAC">
            <w:pPr>
              <w:widowControl w:val="0"/>
              <w:spacing w:before="28" w:after="0" w:line="275" w:lineRule="auto"/>
              <w:ind w:left="720" w:right="252"/>
              <w:contextualSpacing/>
              <w:rPr>
                <w:rFonts w:ascii="Calibri" w:eastAsia="Calibri" w:hAnsi="Calibri" w:cs="Times New Roman"/>
                <w:spacing w:val="1"/>
              </w:rPr>
            </w:pPr>
          </w:p>
        </w:tc>
      </w:tr>
    </w:tbl>
    <w:p w:rsidR="00146FAC" w:rsidRPr="00146FAC" w:rsidRDefault="00146FAC" w:rsidP="00146FAC">
      <w:pPr>
        <w:widowControl w:val="0"/>
        <w:spacing w:before="32" w:after="0" w:line="277" w:lineRule="auto"/>
        <w:ind w:right="245"/>
        <w:rPr>
          <w:rFonts w:ascii="Times New Roman" w:eastAsia="Times New Roman" w:hAnsi="Times New Roman" w:cs="Times New Roman"/>
          <w:b/>
        </w:rPr>
      </w:pPr>
    </w:p>
    <w:p w:rsidR="00146FAC" w:rsidRDefault="00146FAC"/>
    <w:tbl>
      <w:tblPr>
        <w:tblW w:w="0" w:type="auto"/>
        <w:tblInd w:w="6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95"/>
        <w:gridCol w:w="6106"/>
      </w:tblGrid>
      <w:tr w:rsidR="00146FAC" w:rsidRPr="00146FAC" w:rsidTr="00005A4C">
        <w:trPr>
          <w:trHeight w:val="414"/>
        </w:trPr>
        <w:tc>
          <w:tcPr>
            <w:tcW w:w="9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/>
          </w:tcPr>
          <w:p w:rsidR="00146FAC" w:rsidRPr="00146FAC" w:rsidRDefault="00146FAC" w:rsidP="00146FAC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  <w:r w:rsidRPr="00146FAC">
              <w:rPr>
                <w:rFonts w:ascii="Calibri" w:eastAsia="Times New Roman" w:hAnsi="Calibri" w:cs="Calibri"/>
                <w:b/>
                <w:lang w:eastAsia="zh-CN"/>
              </w:rPr>
              <w:t>TEMPI DEL PERCORSO</w:t>
            </w:r>
          </w:p>
          <w:p w:rsidR="00146FAC" w:rsidRPr="00146FAC" w:rsidRDefault="00146FAC" w:rsidP="00146FA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46FAC">
              <w:rPr>
                <w:rFonts w:ascii="Calibri" w:eastAsia="Times New Roman" w:hAnsi="Calibri" w:cs="Calibri"/>
                <w:lang w:eastAsia="zh-CN"/>
              </w:rPr>
              <w:t>Indicare sinteticamente l’articolazione temporale e organizzativa del percorso</w:t>
            </w:r>
          </w:p>
        </w:tc>
      </w:tr>
      <w:tr w:rsidR="00146FAC" w:rsidRPr="00146FAC" w:rsidTr="00005A4C">
        <w:trPr>
          <w:trHeight w:val="567"/>
        </w:trPr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FAC" w:rsidRPr="00146FAC" w:rsidRDefault="00146FAC" w:rsidP="00146FA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46FAC">
              <w:rPr>
                <w:rFonts w:ascii="Calibri" w:eastAsia="Times New Roman" w:hAnsi="Calibri" w:cs="Calibri"/>
                <w:lang w:eastAsia="zh-CN"/>
              </w:rPr>
              <w:t>PERIODO PROGRAMMATO DI REALIZZAZIONE: (mesi)</w:t>
            </w:r>
          </w:p>
        </w:tc>
        <w:tc>
          <w:tcPr>
            <w:tcW w:w="610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46FAC" w:rsidRPr="00146FAC" w:rsidRDefault="00146FAC" w:rsidP="00146FA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46FAC" w:rsidRPr="00146FAC" w:rsidTr="00005A4C">
        <w:trPr>
          <w:trHeight w:val="567"/>
        </w:trPr>
        <w:tc>
          <w:tcPr>
            <w:tcW w:w="3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FAC" w:rsidRPr="00146FAC" w:rsidRDefault="00146FAC" w:rsidP="00146FA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46FAC">
              <w:rPr>
                <w:rFonts w:ascii="Calibri" w:eastAsia="Times New Roman" w:hAnsi="Calibri" w:cs="Calibri"/>
                <w:lang w:eastAsia="zh-CN"/>
              </w:rPr>
              <w:t>DURATA TOTALE PREVISTA IN ORE: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46FAC" w:rsidRPr="00146FAC" w:rsidRDefault="00146FAC" w:rsidP="00146F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46FAC" w:rsidRPr="00146FAC" w:rsidTr="00005A4C">
        <w:trPr>
          <w:trHeight w:val="567"/>
        </w:trPr>
        <w:tc>
          <w:tcPr>
            <w:tcW w:w="3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FAC" w:rsidRPr="00146FAC" w:rsidRDefault="00146FAC" w:rsidP="00146FA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46FAC">
              <w:rPr>
                <w:rFonts w:ascii="Calibri" w:eastAsia="Times New Roman" w:hAnsi="Calibri" w:cs="Calibri"/>
                <w:lang w:eastAsia="zh-CN"/>
              </w:rPr>
              <w:t>AULA: (…. ore)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46FAC" w:rsidRPr="00146FAC" w:rsidRDefault="00146FAC" w:rsidP="00146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46FAC" w:rsidRPr="00146FAC" w:rsidTr="00005A4C">
        <w:trPr>
          <w:trHeight w:val="567"/>
        </w:trPr>
        <w:tc>
          <w:tcPr>
            <w:tcW w:w="3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FAC" w:rsidRPr="00146FAC" w:rsidRDefault="00146FAC" w:rsidP="00146FAC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zh-CN"/>
              </w:rPr>
            </w:pPr>
            <w:r w:rsidRPr="00146FAC">
              <w:rPr>
                <w:rFonts w:ascii="Calibri" w:eastAsia="Times New Roman" w:hAnsi="Calibri" w:cs="Calibri"/>
                <w:lang w:eastAsia="zh-CN"/>
              </w:rPr>
              <w:t>AZIENDA: (...ore)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46FAC" w:rsidRPr="00146FAC" w:rsidRDefault="00146FAC" w:rsidP="00146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46FAC" w:rsidRPr="00146FAC" w:rsidTr="00005A4C">
        <w:trPr>
          <w:trHeight w:val="567"/>
        </w:trPr>
        <w:tc>
          <w:tcPr>
            <w:tcW w:w="36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46FAC" w:rsidRPr="00146FAC" w:rsidRDefault="00146FAC" w:rsidP="00146FAC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zh-CN"/>
              </w:rPr>
            </w:pPr>
            <w:r w:rsidRPr="00146FAC">
              <w:rPr>
                <w:rFonts w:ascii="Calibri" w:eastAsia="Times New Roman" w:hAnsi="Calibri" w:cs="Calibri"/>
                <w:lang w:eastAsia="zh-CN"/>
              </w:rPr>
              <w:t>VISITE GUIDATE E INCONTRI CON ESPERTI: (luogo e ore previste)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6FAC" w:rsidRPr="00146FAC" w:rsidRDefault="00146FAC" w:rsidP="00146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146FAC" w:rsidRPr="00146FAC" w:rsidRDefault="00146FAC" w:rsidP="00146FA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0" w:type="auto"/>
        <w:tblInd w:w="6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95"/>
        <w:gridCol w:w="6106"/>
      </w:tblGrid>
      <w:tr w:rsidR="00146FAC" w:rsidRPr="00146FAC" w:rsidTr="00005A4C">
        <w:trPr>
          <w:trHeight w:val="414"/>
        </w:trPr>
        <w:tc>
          <w:tcPr>
            <w:tcW w:w="9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/>
          </w:tcPr>
          <w:p w:rsidR="00146FAC" w:rsidRPr="00146FAC" w:rsidRDefault="00146FAC" w:rsidP="00146FAC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  <w:r w:rsidRPr="00146FAC">
              <w:rPr>
                <w:rFonts w:ascii="Calibri" w:eastAsia="Times New Roman" w:hAnsi="Calibri" w:cs="Calibri"/>
                <w:b/>
                <w:lang w:eastAsia="zh-CN"/>
              </w:rPr>
              <w:t>INIZIATIVE DI ORIENTAMENTO</w:t>
            </w:r>
          </w:p>
          <w:p w:rsidR="00146FAC" w:rsidRPr="00146FAC" w:rsidRDefault="00146FAC" w:rsidP="00146FA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46FAC" w:rsidRPr="00146FAC" w:rsidTr="00005A4C">
        <w:trPr>
          <w:trHeight w:val="567"/>
        </w:trPr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46FAC" w:rsidRPr="00146FAC" w:rsidRDefault="00146FAC" w:rsidP="00146FAC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zh-CN"/>
              </w:rPr>
            </w:pPr>
            <w:r w:rsidRPr="00146FAC">
              <w:rPr>
                <w:rFonts w:eastAsia="Times New Roman" w:cstheme="minorHAnsi"/>
                <w:b/>
                <w:sz w:val="20"/>
                <w:szCs w:val="20"/>
                <w:lang w:eastAsia="zh-CN"/>
              </w:rPr>
              <w:t>ATTIVITA’ PREVISTE</w:t>
            </w:r>
          </w:p>
        </w:tc>
        <w:tc>
          <w:tcPr>
            <w:tcW w:w="6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6FAC" w:rsidRPr="00146FAC" w:rsidRDefault="00146FAC" w:rsidP="00146FAC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zh-CN"/>
              </w:rPr>
            </w:pPr>
            <w:r w:rsidRPr="00146FAC">
              <w:rPr>
                <w:rFonts w:eastAsia="Times New Roman" w:cstheme="minorHAnsi"/>
                <w:b/>
                <w:sz w:val="20"/>
                <w:szCs w:val="20"/>
                <w:lang w:eastAsia="zh-CN"/>
              </w:rPr>
              <w:t>MODALITA’ DI SVOLGIMENTO</w:t>
            </w:r>
          </w:p>
        </w:tc>
      </w:tr>
      <w:tr w:rsidR="00146FAC" w:rsidRPr="00146FAC" w:rsidTr="00005A4C">
        <w:trPr>
          <w:trHeight w:val="567"/>
        </w:trPr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FAC" w:rsidRPr="00146FAC" w:rsidRDefault="00146FAC" w:rsidP="00146FAC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610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46FAC" w:rsidRPr="00146FAC" w:rsidRDefault="00146FAC" w:rsidP="00146FAC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zh-CN"/>
              </w:rPr>
            </w:pPr>
          </w:p>
        </w:tc>
      </w:tr>
    </w:tbl>
    <w:p w:rsidR="00146FAC" w:rsidRPr="00146FAC" w:rsidRDefault="00146FAC" w:rsidP="00146FA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46FAC" w:rsidRPr="00146FAC" w:rsidRDefault="00146FAC" w:rsidP="00146FAC">
      <w:pPr>
        <w:suppressAutoHyphens/>
        <w:spacing w:after="0" w:line="240" w:lineRule="auto"/>
        <w:rPr>
          <w:rFonts w:ascii="Calibri" w:eastAsia="Times New Roman" w:hAnsi="Calibri" w:cs="Calibri"/>
          <w:lang w:eastAsia="zh-CN"/>
        </w:rPr>
      </w:pPr>
    </w:p>
    <w:tbl>
      <w:tblPr>
        <w:tblW w:w="0" w:type="auto"/>
        <w:tblInd w:w="6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01"/>
      </w:tblGrid>
      <w:tr w:rsidR="00146FAC" w:rsidRPr="00146FAC" w:rsidTr="00005A4C">
        <w:trPr>
          <w:cantSplit/>
          <w:trHeight w:val="309"/>
        </w:trPr>
        <w:tc>
          <w:tcPr>
            <w:tcW w:w="9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146FAC" w:rsidRPr="00146FAC" w:rsidRDefault="00146FAC" w:rsidP="00146FAC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</w:rPr>
            </w:pPr>
            <w:r w:rsidRPr="00146FAC">
              <w:rPr>
                <w:rFonts w:ascii="Calibri" w:eastAsia="Calibri" w:hAnsi="Calibri" w:cs="Calibri"/>
                <w:b/>
              </w:rPr>
              <w:t>MONITORAGGIO E VALUTAZIONE DEL PERCORSO FORMATIVO E DEL PROGETTO</w:t>
            </w:r>
          </w:p>
        </w:tc>
      </w:tr>
      <w:tr w:rsidR="00146FAC" w:rsidRPr="00146FAC" w:rsidTr="00005A4C">
        <w:trPr>
          <w:cantSplit/>
          <w:trHeight w:val="1676"/>
        </w:trPr>
        <w:tc>
          <w:tcPr>
            <w:tcW w:w="98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46FAC" w:rsidRPr="00146FAC" w:rsidRDefault="00146FAC" w:rsidP="00146FA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146FAC">
              <w:rPr>
                <w:rFonts w:ascii="Calibri" w:eastAsia="Calibri" w:hAnsi="Calibri" w:cs="Calibri"/>
              </w:rPr>
              <w:t>Lo studente verrà valutato dal Consiglio di Classe in base ai seguenti criteri:</w:t>
            </w:r>
          </w:p>
          <w:p w:rsidR="00146FAC" w:rsidRPr="00146FAC" w:rsidRDefault="00146FAC" w:rsidP="00146FAC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714" w:right="-612" w:hanging="357"/>
              <w:contextualSpacing/>
              <w:jc w:val="both"/>
              <w:rPr>
                <w:rFonts w:ascii="Calibri" w:eastAsia="Calibri" w:hAnsi="Calibri" w:cs="Calibri"/>
              </w:rPr>
            </w:pPr>
            <w:r w:rsidRPr="00146FAC">
              <w:rPr>
                <w:rFonts w:ascii="Calibri" w:eastAsia="Calibri" w:hAnsi="Calibri" w:cs="Calibri"/>
              </w:rPr>
              <w:t>Il rispetto del percorso formativo concordato con il tutor esterno;</w:t>
            </w:r>
          </w:p>
          <w:p w:rsidR="00146FAC" w:rsidRPr="00146FAC" w:rsidRDefault="00146FAC" w:rsidP="00146FAC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714" w:right="-612" w:hanging="357"/>
              <w:contextualSpacing/>
              <w:jc w:val="both"/>
              <w:rPr>
                <w:rFonts w:ascii="Calibri" w:eastAsia="Calibri" w:hAnsi="Calibri" w:cs="Calibri"/>
              </w:rPr>
            </w:pPr>
            <w:r w:rsidRPr="00146FAC">
              <w:rPr>
                <w:rFonts w:ascii="Calibri" w:eastAsia="Calibri" w:hAnsi="Calibri" w:cs="Calibri"/>
              </w:rPr>
              <w:t xml:space="preserve">Il grado di possesso delle competenze acquisite (in base agli obiettivi concordati del percorso </w:t>
            </w:r>
          </w:p>
          <w:p w:rsidR="00146FAC" w:rsidRPr="00146FAC" w:rsidRDefault="00146FAC" w:rsidP="00146FAC">
            <w:pPr>
              <w:spacing w:after="0" w:line="240" w:lineRule="auto"/>
              <w:ind w:left="357" w:right="-612"/>
              <w:contextualSpacing/>
              <w:jc w:val="both"/>
              <w:rPr>
                <w:rFonts w:ascii="Calibri" w:eastAsia="Calibri" w:hAnsi="Calibri" w:cs="Calibri"/>
              </w:rPr>
            </w:pPr>
            <w:r w:rsidRPr="00146FAC">
              <w:rPr>
                <w:rFonts w:ascii="Calibri" w:eastAsia="Calibri" w:hAnsi="Calibri" w:cs="Calibri"/>
              </w:rPr>
              <w:t xml:space="preserve">       formativo e della valutazione effettuata dal tutor esterno);</w:t>
            </w:r>
          </w:p>
          <w:p w:rsidR="00146FAC" w:rsidRPr="00146FAC" w:rsidRDefault="00146FAC" w:rsidP="00146FAC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714" w:right="-612" w:hanging="357"/>
              <w:contextualSpacing/>
              <w:jc w:val="both"/>
              <w:rPr>
                <w:rFonts w:ascii="Calibri" w:eastAsia="Calibri" w:hAnsi="Calibri" w:cs="Calibri"/>
              </w:rPr>
            </w:pPr>
            <w:r w:rsidRPr="00146FAC">
              <w:rPr>
                <w:rFonts w:ascii="Calibri" w:eastAsia="Calibri" w:hAnsi="Calibri" w:cs="Calibri"/>
              </w:rPr>
              <w:t xml:space="preserve">Lo sviluppo, il consolidamento e il potenziamento delle competenze relazionali e cognitive </w:t>
            </w:r>
          </w:p>
          <w:p w:rsidR="00146FAC" w:rsidRPr="00146FAC" w:rsidRDefault="00146FAC" w:rsidP="00146FAC">
            <w:pPr>
              <w:spacing w:after="0" w:line="240" w:lineRule="auto"/>
              <w:ind w:left="714" w:right="-612"/>
              <w:contextualSpacing/>
              <w:jc w:val="both"/>
              <w:rPr>
                <w:rFonts w:ascii="Calibri" w:eastAsia="Calibri" w:hAnsi="Calibri" w:cs="Calibri"/>
              </w:rPr>
            </w:pPr>
            <w:r w:rsidRPr="00146FAC">
              <w:rPr>
                <w:rFonts w:ascii="Calibri" w:eastAsia="Calibri" w:hAnsi="Calibri" w:cs="Calibri"/>
              </w:rPr>
              <w:t>rispetto alla fase d’aula ed alle esperienze maturate in fase esterna;</w:t>
            </w:r>
          </w:p>
          <w:p w:rsidR="00146FAC" w:rsidRPr="00146FAC" w:rsidRDefault="00146FAC" w:rsidP="00146FAC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714" w:right="-612" w:hanging="357"/>
              <w:contextualSpacing/>
              <w:jc w:val="both"/>
              <w:rPr>
                <w:rFonts w:ascii="Calibri" w:eastAsia="Calibri" w:hAnsi="Calibri" w:cs="Calibri"/>
              </w:rPr>
            </w:pPr>
            <w:r w:rsidRPr="00146FAC">
              <w:rPr>
                <w:rFonts w:ascii="Calibri" w:eastAsia="Calibri" w:hAnsi="Calibri" w:cs="Calibri"/>
              </w:rPr>
              <w:t>Le competenze acquisite e la ricaduta sul “gruppo classe” dell’esperienza condotta durante il PCTO;</w:t>
            </w:r>
          </w:p>
          <w:p w:rsidR="00146FAC" w:rsidRPr="00146FAC" w:rsidRDefault="00146FAC" w:rsidP="00146FAC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714" w:right="-612" w:hanging="357"/>
              <w:contextualSpacing/>
              <w:jc w:val="both"/>
              <w:rPr>
                <w:rFonts w:ascii="Calibri" w:eastAsia="Calibri" w:hAnsi="Calibri" w:cs="Calibri"/>
              </w:rPr>
            </w:pPr>
            <w:r w:rsidRPr="00146FAC">
              <w:rPr>
                <w:rFonts w:ascii="Calibri" w:eastAsia="Calibri" w:hAnsi="Calibri" w:cs="Calibri"/>
              </w:rPr>
              <w:t>L’autovalutazione dell’allievo.</w:t>
            </w:r>
          </w:p>
          <w:p w:rsidR="00146FAC" w:rsidRPr="00146FAC" w:rsidRDefault="00146FAC" w:rsidP="00146FAC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lang w:eastAsia="zh-CN"/>
              </w:rPr>
            </w:pPr>
            <w:r w:rsidRPr="00146FAC">
              <w:rPr>
                <w:rFonts w:eastAsia="Times New Roman" w:cstheme="minorHAnsi"/>
                <w:lang w:eastAsia="zh-CN"/>
              </w:rPr>
              <w:t>Il Progetto verrà valutato in base ai seguenti criteri:</w:t>
            </w:r>
          </w:p>
          <w:p w:rsidR="00146FAC" w:rsidRPr="00146FAC" w:rsidRDefault="00146FAC" w:rsidP="00146FAC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714" w:right="-612" w:hanging="357"/>
              <w:contextualSpacing/>
              <w:jc w:val="both"/>
              <w:rPr>
                <w:rFonts w:ascii="Calibri" w:eastAsia="Calibri" w:hAnsi="Calibri" w:cs="Calibri"/>
              </w:rPr>
            </w:pPr>
            <w:r w:rsidRPr="00146FAC">
              <w:rPr>
                <w:rFonts w:ascii="Calibri" w:eastAsia="Calibri" w:hAnsi="Calibri" w:cs="Calibri"/>
              </w:rPr>
              <w:t>Lo studente attraverso il questionario finale esprime una valutazione sull'efficacia e sulla coerenza</w:t>
            </w:r>
          </w:p>
          <w:p w:rsidR="00146FAC" w:rsidRPr="00146FAC" w:rsidRDefault="00146FAC" w:rsidP="00146FAC">
            <w:pPr>
              <w:spacing w:after="0" w:line="240" w:lineRule="auto"/>
              <w:ind w:left="714" w:right="-612"/>
              <w:contextualSpacing/>
              <w:jc w:val="both"/>
              <w:rPr>
                <w:rFonts w:ascii="Calibri" w:eastAsia="Calibri" w:hAnsi="Calibri" w:cs="Calibri"/>
              </w:rPr>
            </w:pPr>
            <w:r w:rsidRPr="00146FAC">
              <w:rPr>
                <w:rFonts w:ascii="Calibri" w:eastAsia="Calibri" w:hAnsi="Calibri" w:cs="Calibri"/>
              </w:rPr>
              <w:t>del percorso con il proprio indirizzo di studio;</w:t>
            </w:r>
          </w:p>
          <w:p w:rsidR="00146FAC" w:rsidRPr="00146FAC" w:rsidRDefault="00146FAC" w:rsidP="00146FAC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714" w:right="-612" w:hanging="357"/>
              <w:contextualSpacing/>
              <w:jc w:val="both"/>
              <w:rPr>
                <w:rFonts w:ascii="Calibri" w:eastAsia="Calibri" w:hAnsi="Calibri" w:cs="Calibri"/>
              </w:rPr>
            </w:pPr>
            <w:r w:rsidRPr="00146FAC">
              <w:rPr>
                <w:rFonts w:ascii="Calibri" w:eastAsia="Calibri" w:hAnsi="Calibri" w:cs="Calibri"/>
              </w:rPr>
              <w:t>Il Consiglio di classe monitora il grado di efficienza ed efficacia dell’attività svolta sulla base della</w:t>
            </w:r>
          </w:p>
          <w:p w:rsidR="00146FAC" w:rsidRPr="00146FAC" w:rsidRDefault="00146FAC" w:rsidP="00146FAC">
            <w:pPr>
              <w:spacing w:after="0" w:line="240" w:lineRule="auto"/>
              <w:ind w:left="714" w:right="-612"/>
              <w:contextualSpacing/>
              <w:jc w:val="both"/>
              <w:rPr>
                <w:rFonts w:ascii="Calibri" w:eastAsia="Calibri" w:hAnsi="Calibri" w:cs="Calibri"/>
              </w:rPr>
            </w:pPr>
            <w:r w:rsidRPr="00146FAC">
              <w:rPr>
                <w:rFonts w:ascii="Calibri" w:eastAsia="Calibri" w:hAnsi="Calibri" w:cs="Calibri"/>
              </w:rPr>
              <w:t>documentazione e del questionario redatto dagli studenti.</w:t>
            </w:r>
          </w:p>
          <w:p w:rsidR="00146FAC" w:rsidRPr="00146FAC" w:rsidRDefault="00146FAC" w:rsidP="00146FAC">
            <w:pPr>
              <w:spacing w:after="0" w:line="240" w:lineRule="auto"/>
              <w:ind w:right="-612"/>
              <w:contextualSpacing/>
              <w:jc w:val="both"/>
              <w:rPr>
                <w:rFonts w:ascii="Calibri" w:eastAsia="Calibri" w:hAnsi="Calibri" w:cs="Calibri"/>
              </w:rPr>
            </w:pPr>
            <w:r w:rsidRPr="00146FAC">
              <w:rPr>
                <w:rFonts w:ascii="Calibri" w:eastAsia="Calibri" w:hAnsi="Calibri" w:cs="Calibri"/>
                <w:highlight w:val="yellow"/>
              </w:rPr>
              <w:t>Fasi:</w:t>
            </w:r>
            <w:r w:rsidRPr="00146FAC">
              <w:rPr>
                <w:rFonts w:ascii="Calibri" w:eastAsia="Calibri" w:hAnsi="Calibri" w:cs="Calibri"/>
              </w:rPr>
              <w:t xml:space="preserve"> </w:t>
            </w:r>
          </w:p>
          <w:p w:rsidR="00146FAC" w:rsidRPr="00146FAC" w:rsidRDefault="00146FAC" w:rsidP="00146FAC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</w:rPr>
            </w:pPr>
            <w:r w:rsidRPr="00146FAC">
              <w:rPr>
                <w:rFonts w:ascii="Calibri" w:eastAsia="Calibri" w:hAnsi="Calibri" w:cs="Calibri"/>
                <w:b/>
              </w:rPr>
              <w:t>ex ante</w:t>
            </w:r>
            <w:r w:rsidRPr="00146FAC">
              <w:rPr>
                <w:rFonts w:ascii="Calibri" w:eastAsia="Calibri" w:hAnsi="Calibri" w:cs="Calibri"/>
              </w:rPr>
              <w:t xml:space="preserve"> (sulla base della rilevazione dei bisogni formativi dagli studenti emersi dal questionario somministrato).</w:t>
            </w:r>
          </w:p>
          <w:p w:rsidR="00146FAC" w:rsidRPr="00146FAC" w:rsidRDefault="00146FAC" w:rsidP="00146FAC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</w:rPr>
            </w:pPr>
            <w:r w:rsidRPr="00146FAC">
              <w:rPr>
                <w:rFonts w:ascii="Calibri" w:eastAsia="Calibri" w:hAnsi="Calibri" w:cs="Calibri"/>
                <w:b/>
              </w:rPr>
              <w:t xml:space="preserve">in itinere </w:t>
            </w:r>
            <w:r w:rsidRPr="00146FAC">
              <w:rPr>
                <w:rFonts w:ascii="Calibri" w:eastAsia="Calibri" w:hAnsi="Calibri" w:cs="Calibri"/>
              </w:rPr>
              <w:t xml:space="preserve">(all’interno dei Consigli di classe attraverso la verifica dello sviluppo coerente del </w:t>
            </w:r>
            <w:proofErr w:type="gramStart"/>
            <w:r w:rsidRPr="00146FAC">
              <w:rPr>
                <w:rFonts w:ascii="Calibri" w:eastAsia="Calibri" w:hAnsi="Calibri" w:cs="Calibri"/>
              </w:rPr>
              <w:t>percorso  e</w:t>
            </w:r>
            <w:proofErr w:type="gramEnd"/>
            <w:r w:rsidRPr="00146FAC">
              <w:rPr>
                <w:rFonts w:ascii="Calibri" w:eastAsia="Calibri" w:hAnsi="Calibri" w:cs="Calibri"/>
              </w:rPr>
              <w:t xml:space="preserve"> il rispetto dei tempi, per produrre un feedback diretto a migliorare gli interventi proposti).</w:t>
            </w:r>
          </w:p>
          <w:p w:rsidR="00146FAC" w:rsidRPr="00146FAC" w:rsidRDefault="00146FAC" w:rsidP="00146FAC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b/>
              </w:rPr>
            </w:pPr>
            <w:r w:rsidRPr="00146FAC">
              <w:rPr>
                <w:rFonts w:ascii="Calibri" w:eastAsia="Calibri" w:hAnsi="Calibri" w:cs="Calibri"/>
                <w:b/>
              </w:rPr>
              <w:t xml:space="preserve">ex post </w:t>
            </w:r>
            <w:r w:rsidRPr="00146FAC">
              <w:rPr>
                <w:rFonts w:ascii="Calibri" w:eastAsia="Calibri" w:hAnsi="Calibri" w:cs="Calibri"/>
              </w:rPr>
              <w:t>(</w:t>
            </w:r>
            <w:r w:rsidRPr="00146FAC">
              <w:rPr>
                <w:rFonts w:ascii="Calibri" w:eastAsia="Calibri" w:hAnsi="Calibri" w:cs="Times New Roman"/>
              </w:rPr>
              <w:t>coerenza tra i risultati attesi e conseguiti; rispetto dei tempi, raggiungimento degli obiettivi; adeguatezza dell’efficacia degli strumenti utilizzati; soddisfazione degli studenti.</w:t>
            </w:r>
          </w:p>
        </w:tc>
      </w:tr>
    </w:tbl>
    <w:p w:rsidR="00146FAC" w:rsidRDefault="00146FAC" w:rsidP="00146FA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46FAC" w:rsidRDefault="00146FAC" w:rsidP="00146FA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46FAC" w:rsidRDefault="00146FAC" w:rsidP="00146FA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46FAC" w:rsidRDefault="00146FAC" w:rsidP="00146FA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46FAC" w:rsidRDefault="00146FAC" w:rsidP="00146FA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46FAC" w:rsidRDefault="00146FAC" w:rsidP="00146FA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46FAC" w:rsidRPr="00146FAC" w:rsidRDefault="00146FAC" w:rsidP="00146FA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46FAC" w:rsidRPr="00146FAC" w:rsidRDefault="00146FAC" w:rsidP="00146F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1"/>
        <w:gridCol w:w="1995"/>
        <w:gridCol w:w="1984"/>
        <w:gridCol w:w="919"/>
        <w:gridCol w:w="924"/>
        <w:gridCol w:w="1199"/>
        <w:gridCol w:w="1062"/>
      </w:tblGrid>
      <w:tr w:rsidR="00146FAC" w:rsidRPr="00146FAC" w:rsidTr="00005A4C">
        <w:tc>
          <w:tcPr>
            <w:tcW w:w="10024" w:type="dxa"/>
            <w:gridSpan w:val="7"/>
            <w:shd w:val="clear" w:color="auto" w:fill="D0CECE"/>
          </w:tcPr>
          <w:p w:rsidR="00146FAC" w:rsidRPr="00146FAC" w:rsidRDefault="00146FAC" w:rsidP="00146F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1"/>
                <w:lang w:eastAsia="zh-CN"/>
              </w:rPr>
            </w:pPr>
            <w:r w:rsidRPr="00146FAC">
              <w:rPr>
                <w:rFonts w:ascii="Calibri" w:eastAsia="Times New Roman" w:hAnsi="Calibri" w:cs="Calibri"/>
                <w:b/>
                <w:sz w:val="21"/>
                <w:lang w:eastAsia="zh-CN"/>
              </w:rPr>
              <w:t>RUBRICA DI VALUTAZIONE DELLE COMPETENZE TRASVERSALI DEL PCTO</w:t>
            </w:r>
          </w:p>
        </w:tc>
      </w:tr>
      <w:tr w:rsidR="00146FAC" w:rsidRPr="00146FAC" w:rsidTr="00005A4C">
        <w:tc>
          <w:tcPr>
            <w:tcW w:w="1941" w:type="dxa"/>
            <w:shd w:val="clear" w:color="auto" w:fill="auto"/>
          </w:tcPr>
          <w:p w:rsidR="00146FAC" w:rsidRPr="00146FAC" w:rsidRDefault="00146FAC" w:rsidP="00146F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1"/>
                <w:lang w:eastAsia="zh-CN"/>
              </w:rPr>
            </w:pPr>
            <w:r w:rsidRPr="00146FAC">
              <w:rPr>
                <w:rFonts w:ascii="Calibri" w:eastAsia="Times New Roman" w:hAnsi="Calibri" w:cs="Calibri"/>
                <w:b/>
                <w:sz w:val="21"/>
                <w:lang w:eastAsia="zh-CN"/>
              </w:rPr>
              <w:t>COMPETENZE DI RIFERIMENTO</w:t>
            </w:r>
          </w:p>
        </w:tc>
        <w:tc>
          <w:tcPr>
            <w:tcW w:w="1995" w:type="dxa"/>
            <w:shd w:val="clear" w:color="auto" w:fill="auto"/>
          </w:tcPr>
          <w:p w:rsidR="00146FAC" w:rsidRPr="00146FAC" w:rsidRDefault="00146FAC" w:rsidP="00146F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1"/>
                <w:lang w:eastAsia="zh-CN"/>
              </w:rPr>
            </w:pPr>
            <w:r w:rsidRPr="00146FAC">
              <w:rPr>
                <w:rFonts w:ascii="Calibri" w:eastAsia="Times New Roman" w:hAnsi="Calibri" w:cs="Calibri"/>
                <w:b/>
                <w:sz w:val="21"/>
                <w:lang w:eastAsia="zh-CN"/>
              </w:rPr>
              <w:t>SAPERI ESSENZIALI</w:t>
            </w:r>
          </w:p>
        </w:tc>
        <w:tc>
          <w:tcPr>
            <w:tcW w:w="1984" w:type="dxa"/>
            <w:shd w:val="clear" w:color="auto" w:fill="auto"/>
          </w:tcPr>
          <w:p w:rsidR="00146FAC" w:rsidRPr="00146FAC" w:rsidRDefault="00146FAC" w:rsidP="00146F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1"/>
                <w:lang w:eastAsia="zh-CN"/>
              </w:rPr>
            </w:pPr>
            <w:r w:rsidRPr="00146FAC">
              <w:rPr>
                <w:rFonts w:ascii="Calibri" w:eastAsia="Times New Roman" w:hAnsi="Calibri" w:cs="Calibri"/>
                <w:b/>
                <w:sz w:val="21"/>
                <w:lang w:eastAsia="zh-CN"/>
              </w:rPr>
              <w:t>CRITERI DI VALUTAZIONE</w:t>
            </w:r>
          </w:p>
        </w:tc>
        <w:tc>
          <w:tcPr>
            <w:tcW w:w="919" w:type="dxa"/>
            <w:shd w:val="clear" w:color="auto" w:fill="auto"/>
          </w:tcPr>
          <w:p w:rsidR="00146FAC" w:rsidRPr="00146FAC" w:rsidRDefault="00146FAC" w:rsidP="00146F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1"/>
                <w:lang w:eastAsia="zh-CN"/>
              </w:rPr>
            </w:pPr>
            <w:r w:rsidRPr="00146FAC">
              <w:rPr>
                <w:rFonts w:ascii="Calibri" w:eastAsia="Times New Roman" w:hAnsi="Calibri" w:cs="Calibri"/>
                <w:b/>
                <w:sz w:val="21"/>
                <w:lang w:eastAsia="zh-CN"/>
              </w:rPr>
              <w:t>D Iniziale</w:t>
            </w:r>
          </w:p>
        </w:tc>
        <w:tc>
          <w:tcPr>
            <w:tcW w:w="924" w:type="dxa"/>
            <w:shd w:val="clear" w:color="auto" w:fill="auto"/>
          </w:tcPr>
          <w:p w:rsidR="00146FAC" w:rsidRPr="00146FAC" w:rsidRDefault="00146FAC" w:rsidP="00146F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1"/>
                <w:lang w:eastAsia="zh-CN"/>
              </w:rPr>
            </w:pPr>
            <w:r w:rsidRPr="00146FAC">
              <w:rPr>
                <w:rFonts w:ascii="Calibri" w:eastAsia="Times New Roman" w:hAnsi="Calibri" w:cs="Calibri"/>
                <w:b/>
                <w:sz w:val="21"/>
                <w:lang w:eastAsia="zh-CN"/>
              </w:rPr>
              <w:t xml:space="preserve">C </w:t>
            </w:r>
          </w:p>
          <w:p w:rsidR="00146FAC" w:rsidRPr="00146FAC" w:rsidRDefault="00146FAC" w:rsidP="00146F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1"/>
                <w:lang w:eastAsia="zh-CN"/>
              </w:rPr>
            </w:pPr>
            <w:r w:rsidRPr="00146FAC">
              <w:rPr>
                <w:rFonts w:ascii="Calibri" w:eastAsia="Times New Roman" w:hAnsi="Calibri" w:cs="Calibri"/>
                <w:b/>
                <w:sz w:val="21"/>
                <w:lang w:eastAsia="zh-CN"/>
              </w:rPr>
              <w:t>Base</w:t>
            </w:r>
          </w:p>
        </w:tc>
        <w:tc>
          <w:tcPr>
            <w:tcW w:w="1199" w:type="dxa"/>
            <w:shd w:val="clear" w:color="auto" w:fill="auto"/>
          </w:tcPr>
          <w:p w:rsidR="00146FAC" w:rsidRPr="00146FAC" w:rsidRDefault="00146FAC" w:rsidP="00146F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1"/>
                <w:lang w:eastAsia="zh-CN"/>
              </w:rPr>
            </w:pPr>
            <w:r w:rsidRPr="00146FAC">
              <w:rPr>
                <w:rFonts w:ascii="Calibri" w:eastAsia="Times New Roman" w:hAnsi="Calibri" w:cs="Calibri"/>
                <w:b/>
                <w:sz w:val="21"/>
                <w:lang w:eastAsia="zh-CN"/>
              </w:rPr>
              <w:t>B Intermedio</w:t>
            </w:r>
          </w:p>
        </w:tc>
        <w:tc>
          <w:tcPr>
            <w:tcW w:w="1062" w:type="dxa"/>
            <w:shd w:val="clear" w:color="auto" w:fill="auto"/>
          </w:tcPr>
          <w:p w:rsidR="00146FAC" w:rsidRPr="00146FAC" w:rsidRDefault="00146FAC" w:rsidP="00146FA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1"/>
                <w:lang w:eastAsia="zh-CN"/>
              </w:rPr>
            </w:pPr>
            <w:r w:rsidRPr="00146FAC">
              <w:rPr>
                <w:rFonts w:ascii="Calibri" w:eastAsia="Times New Roman" w:hAnsi="Calibri" w:cs="Calibri"/>
                <w:b/>
                <w:sz w:val="21"/>
                <w:lang w:eastAsia="zh-CN"/>
              </w:rPr>
              <w:t>A Avanzato</w:t>
            </w:r>
          </w:p>
        </w:tc>
      </w:tr>
      <w:tr w:rsidR="00146FAC" w:rsidRPr="00146FAC" w:rsidTr="00005A4C">
        <w:tc>
          <w:tcPr>
            <w:tcW w:w="1941" w:type="dxa"/>
            <w:vMerge w:val="restart"/>
            <w:shd w:val="clear" w:color="auto" w:fill="auto"/>
            <w:vAlign w:val="center"/>
          </w:tcPr>
          <w:p w:rsidR="00146FAC" w:rsidRPr="00146FAC" w:rsidRDefault="00146FAC" w:rsidP="00146FAC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b/>
                <w:sz w:val="21"/>
                <w:lang w:eastAsia="zh-CN"/>
              </w:rPr>
            </w:pPr>
            <w:r w:rsidRPr="00146FAC">
              <w:rPr>
                <w:rFonts w:ascii="Calibri" w:eastAsia="Times New Roman" w:hAnsi="Calibri" w:cs="Calibri"/>
                <w:b/>
                <w:sz w:val="21"/>
                <w:lang w:eastAsia="zh-CN"/>
              </w:rPr>
              <w:t>Competenza personale, sociale e capacità di imparare a imparare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146FAC" w:rsidRPr="00146FAC" w:rsidRDefault="00146FAC" w:rsidP="00146FAC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1"/>
                <w:lang w:eastAsia="zh-CN"/>
              </w:rPr>
            </w:pPr>
            <w:r w:rsidRPr="00146FAC">
              <w:rPr>
                <w:rFonts w:ascii="Calibri" w:eastAsia="Times New Roman" w:hAnsi="Calibri" w:cs="Calibri"/>
                <w:sz w:val="21"/>
                <w:lang w:eastAsia="zh-CN"/>
              </w:rPr>
              <w:t>Capacità di comunicare costruttivamente in ambienti diversi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46FAC" w:rsidRPr="00146FAC" w:rsidRDefault="00146FAC" w:rsidP="00146FAC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sz w:val="21"/>
                <w:lang w:eastAsia="zh-CN"/>
              </w:rPr>
            </w:pPr>
            <w:r w:rsidRPr="00146FAC">
              <w:rPr>
                <w:rFonts w:ascii="Calibri" w:eastAsia="Times New Roman" w:hAnsi="Calibri" w:cs="Calibri"/>
                <w:i/>
                <w:sz w:val="21"/>
                <w:lang w:eastAsia="zh-CN"/>
              </w:rPr>
              <w:t>Interagire e relazionarsi nel rispetto degli altri</w:t>
            </w:r>
          </w:p>
        </w:tc>
        <w:tc>
          <w:tcPr>
            <w:tcW w:w="919" w:type="dxa"/>
            <w:shd w:val="clear" w:color="auto" w:fill="auto"/>
          </w:tcPr>
          <w:p w:rsidR="00146FAC" w:rsidRPr="00146FAC" w:rsidRDefault="00146FAC" w:rsidP="00146FAC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1"/>
                <w:lang w:eastAsia="zh-CN"/>
              </w:rPr>
            </w:pPr>
          </w:p>
        </w:tc>
        <w:tc>
          <w:tcPr>
            <w:tcW w:w="924" w:type="dxa"/>
            <w:shd w:val="clear" w:color="auto" w:fill="auto"/>
          </w:tcPr>
          <w:p w:rsidR="00146FAC" w:rsidRPr="00146FAC" w:rsidRDefault="00146FAC" w:rsidP="00146FAC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1"/>
                <w:lang w:eastAsia="zh-CN"/>
              </w:rPr>
            </w:pPr>
          </w:p>
        </w:tc>
        <w:tc>
          <w:tcPr>
            <w:tcW w:w="1199" w:type="dxa"/>
            <w:shd w:val="clear" w:color="auto" w:fill="auto"/>
          </w:tcPr>
          <w:p w:rsidR="00146FAC" w:rsidRPr="00146FAC" w:rsidRDefault="00146FAC" w:rsidP="00146FAC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1"/>
                <w:lang w:eastAsia="zh-CN"/>
              </w:rPr>
            </w:pPr>
          </w:p>
        </w:tc>
        <w:tc>
          <w:tcPr>
            <w:tcW w:w="1062" w:type="dxa"/>
            <w:shd w:val="clear" w:color="auto" w:fill="auto"/>
          </w:tcPr>
          <w:p w:rsidR="00146FAC" w:rsidRPr="00146FAC" w:rsidRDefault="00146FAC" w:rsidP="00146FAC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1"/>
                <w:lang w:eastAsia="zh-CN"/>
              </w:rPr>
            </w:pPr>
          </w:p>
        </w:tc>
      </w:tr>
      <w:tr w:rsidR="00146FAC" w:rsidRPr="00146FAC" w:rsidTr="00005A4C">
        <w:tc>
          <w:tcPr>
            <w:tcW w:w="1941" w:type="dxa"/>
            <w:vMerge/>
            <w:shd w:val="clear" w:color="auto" w:fill="auto"/>
            <w:vAlign w:val="center"/>
          </w:tcPr>
          <w:p w:rsidR="00146FAC" w:rsidRPr="00146FAC" w:rsidRDefault="00146FAC" w:rsidP="00146FAC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1"/>
                <w:lang w:eastAsia="zh-CN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146FAC" w:rsidRPr="00146FAC" w:rsidRDefault="00146FAC" w:rsidP="00146FAC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1"/>
                <w:lang w:eastAsia="zh-CN"/>
              </w:rPr>
            </w:pPr>
            <w:r w:rsidRPr="00146FAC">
              <w:rPr>
                <w:rFonts w:ascii="Calibri" w:eastAsia="Times New Roman" w:hAnsi="Calibri" w:cs="Calibri"/>
                <w:sz w:val="21"/>
                <w:lang w:eastAsia="zh-CN"/>
              </w:rPr>
              <w:t>Capacità di esprimere e comprendere punti di vista diversi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46FAC" w:rsidRPr="00146FAC" w:rsidRDefault="00146FAC" w:rsidP="00146FAC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sz w:val="21"/>
                <w:lang w:eastAsia="zh-CN"/>
              </w:rPr>
            </w:pPr>
            <w:r w:rsidRPr="00146FAC">
              <w:rPr>
                <w:rFonts w:ascii="Calibri" w:eastAsia="Times New Roman" w:hAnsi="Calibri" w:cs="Calibri"/>
                <w:i/>
                <w:sz w:val="21"/>
                <w:lang w:eastAsia="zh-CN"/>
              </w:rPr>
              <w:t>Consapevolezza critica e riflessiva</w:t>
            </w:r>
          </w:p>
        </w:tc>
        <w:tc>
          <w:tcPr>
            <w:tcW w:w="919" w:type="dxa"/>
            <w:shd w:val="clear" w:color="auto" w:fill="auto"/>
          </w:tcPr>
          <w:p w:rsidR="00146FAC" w:rsidRPr="00146FAC" w:rsidRDefault="00146FAC" w:rsidP="00146FAC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1"/>
                <w:lang w:eastAsia="zh-CN"/>
              </w:rPr>
            </w:pPr>
          </w:p>
        </w:tc>
        <w:tc>
          <w:tcPr>
            <w:tcW w:w="924" w:type="dxa"/>
            <w:shd w:val="clear" w:color="auto" w:fill="auto"/>
          </w:tcPr>
          <w:p w:rsidR="00146FAC" w:rsidRPr="00146FAC" w:rsidRDefault="00146FAC" w:rsidP="00146FAC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1"/>
                <w:lang w:eastAsia="zh-CN"/>
              </w:rPr>
            </w:pPr>
          </w:p>
        </w:tc>
        <w:tc>
          <w:tcPr>
            <w:tcW w:w="1199" w:type="dxa"/>
            <w:shd w:val="clear" w:color="auto" w:fill="auto"/>
          </w:tcPr>
          <w:p w:rsidR="00146FAC" w:rsidRPr="00146FAC" w:rsidRDefault="00146FAC" w:rsidP="00146FAC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1"/>
                <w:lang w:eastAsia="zh-CN"/>
              </w:rPr>
            </w:pPr>
          </w:p>
        </w:tc>
        <w:tc>
          <w:tcPr>
            <w:tcW w:w="1062" w:type="dxa"/>
            <w:shd w:val="clear" w:color="auto" w:fill="auto"/>
          </w:tcPr>
          <w:p w:rsidR="00146FAC" w:rsidRPr="00146FAC" w:rsidRDefault="00146FAC" w:rsidP="00146FAC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1"/>
                <w:lang w:eastAsia="zh-CN"/>
              </w:rPr>
            </w:pPr>
          </w:p>
        </w:tc>
      </w:tr>
      <w:tr w:rsidR="00146FAC" w:rsidRPr="00146FAC" w:rsidTr="00005A4C">
        <w:tc>
          <w:tcPr>
            <w:tcW w:w="1941" w:type="dxa"/>
            <w:vMerge/>
            <w:shd w:val="clear" w:color="auto" w:fill="auto"/>
            <w:vAlign w:val="center"/>
          </w:tcPr>
          <w:p w:rsidR="00146FAC" w:rsidRPr="00146FAC" w:rsidRDefault="00146FAC" w:rsidP="00146FAC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1"/>
                <w:lang w:eastAsia="zh-CN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146FAC" w:rsidRPr="00146FAC" w:rsidRDefault="00146FAC" w:rsidP="00146FAC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1"/>
                <w:lang w:eastAsia="zh-CN"/>
              </w:rPr>
            </w:pPr>
            <w:r w:rsidRPr="00146FAC">
              <w:rPr>
                <w:rFonts w:ascii="Calibri" w:eastAsia="Times New Roman" w:hAnsi="Calibri" w:cs="Calibri"/>
                <w:sz w:val="21"/>
                <w:lang w:eastAsia="zh-CN"/>
              </w:rPr>
              <w:t>Capacità di imparare e di lavorare sia in modalità collaborativa sia in maniera autonoma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46FAC" w:rsidRPr="00146FAC" w:rsidRDefault="00146FAC" w:rsidP="00146FAC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sz w:val="21"/>
                <w:lang w:eastAsia="zh-CN"/>
              </w:rPr>
            </w:pPr>
            <w:r w:rsidRPr="00146FAC">
              <w:rPr>
                <w:rFonts w:ascii="Calibri" w:eastAsia="Times New Roman" w:hAnsi="Calibri" w:cs="Calibri"/>
                <w:i/>
                <w:sz w:val="21"/>
                <w:lang w:eastAsia="zh-CN"/>
              </w:rPr>
              <w:t>Autonomia professionale e senso di responsabilità</w:t>
            </w:r>
          </w:p>
        </w:tc>
        <w:tc>
          <w:tcPr>
            <w:tcW w:w="919" w:type="dxa"/>
            <w:shd w:val="clear" w:color="auto" w:fill="auto"/>
          </w:tcPr>
          <w:p w:rsidR="00146FAC" w:rsidRPr="00146FAC" w:rsidRDefault="00146FAC" w:rsidP="00146FAC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1"/>
                <w:lang w:eastAsia="zh-CN"/>
              </w:rPr>
            </w:pPr>
          </w:p>
        </w:tc>
        <w:tc>
          <w:tcPr>
            <w:tcW w:w="924" w:type="dxa"/>
            <w:shd w:val="clear" w:color="auto" w:fill="auto"/>
          </w:tcPr>
          <w:p w:rsidR="00146FAC" w:rsidRPr="00146FAC" w:rsidRDefault="00146FAC" w:rsidP="00146FAC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1"/>
                <w:lang w:eastAsia="zh-CN"/>
              </w:rPr>
            </w:pPr>
          </w:p>
        </w:tc>
        <w:tc>
          <w:tcPr>
            <w:tcW w:w="1199" w:type="dxa"/>
            <w:shd w:val="clear" w:color="auto" w:fill="auto"/>
          </w:tcPr>
          <w:p w:rsidR="00146FAC" w:rsidRPr="00146FAC" w:rsidRDefault="00146FAC" w:rsidP="00146FAC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1"/>
                <w:lang w:eastAsia="zh-CN"/>
              </w:rPr>
            </w:pPr>
          </w:p>
        </w:tc>
        <w:tc>
          <w:tcPr>
            <w:tcW w:w="1062" w:type="dxa"/>
            <w:shd w:val="clear" w:color="auto" w:fill="auto"/>
          </w:tcPr>
          <w:p w:rsidR="00146FAC" w:rsidRPr="00146FAC" w:rsidRDefault="00146FAC" w:rsidP="00146FAC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1"/>
                <w:lang w:eastAsia="zh-CN"/>
              </w:rPr>
            </w:pPr>
          </w:p>
        </w:tc>
      </w:tr>
      <w:tr w:rsidR="00146FAC" w:rsidRPr="00146FAC" w:rsidTr="00005A4C">
        <w:tc>
          <w:tcPr>
            <w:tcW w:w="10024" w:type="dxa"/>
            <w:gridSpan w:val="7"/>
            <w:shd w:val="clear" w:color="auto" w:fill="D0CECE"/>
            <w:vAlign w:val="center"/>
          </w:tcPr>
          <w:p w:rsidR="00146FAC" w:rsidRPr="00146FAC" w:rsidRDefault="00146FAC" w:rsidP="00146FAC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1"/>
                <w:lang w:eastAsia="zh-CN"/>
              </w:rPr>
            </w:pPr>
          </w:p>
        </w:tc>
      </w:tr>
      <w:tr w:rsidR="00146FAC" w:rsidRPr="00146FAC" w:rsidTr="00005A4C">
        <w:tc>
          <w:tcPr>
            <w:tcW w:w="1941" w:type="dxa"/>
            <w:vMerge w:val="restart"/>
            <w:shd w:val="clear" w:color="auto" w:fill="auto"/>
            <w:vAlign w:val="center"/>
          </w:tcPr>
          <w:p w:rsidR="00146FAC" w:rsidRPr="00146FAC" w:rsidRDefault="00146FAC" w:rsidP="00146FAC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b/>
                <w:sz w:val="21"/>
                <w:lang w:eastAsia="zh-CN"/>
              </w:rPr>
            </w:pPr>
            <w:r w:rsidRPr="00146FAC">
              <w:rPr>
                <w:rFonts w:ascii="Calibri" w:eastAsia="Times New Roman" w:hAnsi="Calibri" w:cs="Calibri"/>
                <w:b/>
                <w:sz w:val="21"/>
                <w:lang w:eastAsia="zh-CN"/>
              </w:rPr>
              <w:t>Competenza in materia di cittadinanza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146FAC" w:rsidRPr="00146FAC" w:rsidRDefault="00146FAC" w:rsidP="00146FAC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1"/>
                <w:lang w:eastAsia="zh-CN"/>
              </w:rPr>
            </w:pPr>
            <w:r w:rsidRPr="00146FAC">
              <w:rPr>
                <w:rFonts w:ascii="Calibri" w:eastAsia="Times New Roman" w:hAnsi="Calibri" w:cs="Calibri"/>
                <w:sz w:val="21"/>
                <w:lang w:eastAsia="zh-CN"/>
              </w:rPr>
              <w:t>Capacità di agire in modo responsabile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46FAC" w:rsidRPr="00146FAC" w:rsidRDefault="00146FAC" w:rsidP="00146FAC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sz w:val="21"/>
                <w:lang w:eastAsia="zh-CN"/>
              </w:rPr>
            </w:pPr>
            <w:r w:rsidRPr="00146FAC">
              <w:rPr>
                <w:rFonts w:ascii="Calibri" w:eastAsia="Times New Roman" w:hAnsi="Calibri" w:cs="Calibri"/>
                <w:i/>
                <w:sz w:val="21"/>
                <w:lang w:eastAsia="zh-CN"/>
              </w:rPr>
              <w:t>Rispetto delle regole dell’organizzazione</w:t>
            </w:r>
          </w:p>
        </w:tc>
        <w:tc>
          <w:tcPr>
            <w:tcW w:w="919" w:type="dxa"/>
            <w:shd w:val="clear" w:color="auto" w:fill="auto"/>
          </w:tcPr>
          <w:p w:rsidR="00146FAC" w:rsidRPr="00146FAC" w:rsidRDefault="00146FAC" w:rsidP="00146FAC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1"/>
                <w:lang w:eastAsia="zh-CN"/>
              </w:rPr>
            </w:pPr>
          </w:p>
        </w:tc>
        <w:tc>
          <w:tcPr>
            <w:tcW w:w="924" w:type="dxa"/>
            <w:shd w:val="clear" w:color="auto" w:fill="auto"/>
          </w:tcPr>
          <w:p w:rsidR="00146FAC" w:rsidRPr="00146FAC" w:rsidRDefault="00146FAC" w:rsidP="00146FAC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1"/>
                <w:lang w:eastAsia="zh-CN"/>
              </w:rPr>
            </w:pPr>
          </w:p>
        </w:tc>
        <w:tc>
          <w:tcPr>
            <w:tcW w:w="1199" w:type="dxa"/>
            <w:shd w:val="clear" w:color="auto" w:fill="auto"/>
          </w:tcPr>
          <w:p w:rsidR="00146FAC" w:rsidRPr="00146FAC" w:rsidRDefault="00146FAC" w:rsidP="00146FAC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1"/>
                <w:lang w:eastAsia="zh-CN"/>
              </w:rPr>
            </w:pPr>
          </w:p>
        </w:tc>
        <w:tc>
          <w:tcPr>
            <w:tcW w:w="1062" w:type="dxa"/>
            <w:shd w:val="clear" w:color="auto" w:fill="auto"/>
          </w:tcPr>
          <w:p w:rsidR="00146FAC" w:rsidRPr="00146FAC" w:rsidRDefault="00146FAC" w:rsidP="00146FAC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1"/>
                <w:lang w:eastAsia="zh-CN"/>
              </w:rPr>
            </w:pPr>
          </w:p>
        </w:tc>
      </w:tr>
      <w:tr w:rsidR="00146FAC" w:rsidRPr="00146FAC" w:rsidTr="00005A4C">
        <w:tc>
          <w:tcPr>
            <w:tcW w:w="1941" w:type="dxa"/>
            <w:vMerge/>
            <w:shd w:val="clear" w:color="auto" w:fill="auto"/>
            <w:vAlign w:val="center"/>
          </w:tcPr>
          <w:p w:rsidR="00146FAC" w:rsidRPr="00146FAC" w:rsidRDefault="00146FAC" w:rsidP="00146FAC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1"/>
                <w:lang w:eastAsia="zh-CN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146FAC" w:rsidRPr="00146FAC" w:rsidRDefault="00146FAC" w:rsidP="00146FAC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1"/>
                <w:lang w:eastAsia="zh-CN"/>
              </w:rPr>
            </w:pPr>
            <w:r w:rsidRPr="00146FAC">
              <w:rPr>
                <w:rFonts w:ascii="Calibri" w:eastAsia="Times New Roman" w:hAnsi="Calibri" w:cs="Calibri"/>
                <w:sz w:val="21"/>
                <w:lang w:eastAsia="zh-CN"/>
              </w:rPr>
              <w:t>Capacità di partecipare in modo costruttivo alle attività della comunità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46FAC" w:rsidRPr="00146FAC" w:rsidRDefault="00146FAC" w:rsidP="00146FAC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sz w:val="21"/>
                <w:lang w:eastAsia="zh-CN"/>
              </w:rPr>
            </w:pPr>
            <w:r w:rsidRPr="00146FAC">
              <w:rPr>
                <w:rFonts w:ascii="Calibri" w:eastAsia="Times New Roman" w:hAnsi="Calibri" w:cs="Calibri"/>
                <w:i/>
                <w:sz w:val="21"/>
                <w:lang w:eastAsia="zh-CN"/>
              </w:rPr>
              <w:t>Utilizzo di un appropriato linguaggio orale e scritto</w:t>
            </w:r>
          </w:p>
        </w:tc>
        <w:tc>
          <w:tcPr>
            <w:tcW w:w="919" w:type="dxa"/>
            <w:shd w:val="clear" w:color="auto" w:fill="auto"/>
          </w:tcPr>
          <w:p w:rsidR="00146FAC" w:rsidRPr="00146FAC" w:rsidRDefault="00146FAC" w:rsidP="00146FAC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1"/>
                <w:lang w:eastAsia="zh-CN"/>
              </w:rPr>
            </w:pPr>
          </w:p>
        </w:tc>
        <w:tc>
          <w:tcPr>
            <w:tcW w:w="924" w:type="dxa"/>
            <w:shd w:val="clear" w:color="auto" w:fill="auto"/>
          </w:tcPr>
          <w:p w:rsidR="00146FAC" w:rsidRPr="00146FAC" w:rsidRDefault="00146FAC" w:rsidP="00146FAC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1"/>
                <w:lang w:eastAsia="zh-CN"/>
              </w:rPr>
            </w:pPr>
          </w:p>
        </w:tc>
        <w:tc>
          <w:tcPr>
            <w:tcW w:w="1199" w:type="dxa"/>
            <w:shd w:val="clear" w:color="auto" w:fill="auto"/>
          </w:tcPr>
          <w:p w:rsidR="00146FAC" w:rsidRPr="00146FAC" w:rsidRDefault="00146FAC" w:rsidP="00146FAC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1"/>
                <w:lang w:eastAsia="zh-CN"/>
              </w:rPr>
            </w:pPr>
          </w:p>
        </w:tc>
        <w:tc>
          <w:tcPr>
            <w:tcW w:w="1062" w:type="dxa"/>
            <w:shd w:val="clear" w:color="auto" w:fill="auto"/>
          </w:tcPr>
          <w:p w:rsidR="00146FAC" w:rsidRPr="00146FAC" w:rsidRDefault="00146FAC" w:rsidP="00146FAC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1"/>
                <w:lang w:eastAsia="zh-CN"/>
              </w:rPr>
            </w:pPr>
          </w:p>
        </w:tc>
      </w:tr>
      <w:tr w:rsidR="00146FAC" w:rsidRPr="00146FAC" w:rsidTr="00005A4C">
        <w:tc>
          <w:tcPr>
            <w:tcW w:w="1941" w:type="dxa"/>
            <w:vMerge/>
            <w:shd w:val="clear" w:color="auto" w:fill="auto"/>
            <w:vAlign w:val="center"/>
          </w:tcPr>
          <w:p w:rsidR="00146FAC" w:rsidRPr="00146FAC" w:rsidRDefault="00146FAC" w:rsidP="00146FAC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1"/>
                <w:lang w:eastAsia="zh-CN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146FAC" w:rsidRPr="00146FAC" w:rsidRDefault="00146FAC" w:rsidP="00146FAC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1"/>
                <w:lang w:eastAsia="zh-CN"/>
              </w:rPr>
            </w:pPr>
            <w:r w:rsidRPr="00146FAC">
              <w:rPr>
                <w:rFonts w:ascii="Calibri" w:eastAsia="Times New Roman" w:hAnsi="Calibri" w:cs="Calibri"/>
                <w:sz w:val="21"/>
                <w:lang w:eastAsia="zh-CN"/>
              </w:rPr>
              <w:t>Capacità di impegnarsi efficacemente con gli altri per un interesse comune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46FAC" w:rsidRPr="00146FAC" w:rsidRDefault="00146FAC" w:rsidP="00146FAC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sz w:val="21"/>
                <w:lang w:eastAsia="zh-CN"/>
              </w:rPr>
            </w:pPr>
            <w:r w:rsidRPr="00146FAC">
              <w:rPr>
                <w:rFonts w:ascii="Calibri" w:eastAsia="Times New Roman" w:hAnsi="Calibri" w:cs="Calibri"/>
                <w:i/>
                <w:sz w:val="21"/>
                <w:lang w:eastAsia="zh-CN"/>
              </w:rPr>
              <w:t>Disponibilità a lavorare in team</w:t>
            </w:r>
          </w:p>
        </w:tc>
        <w:tc>
          <w:tcPr>
            <w:tcW w:w="919" w:type="dxa"/>
            <w:shd w:val="clear" w:color="auto" w:fill="auto"/>
          </w:tcPr>
          <w:p w:rsidR="00146FAC" w:rsidRPr="00146FAC" w:rsidRDefault="00146FAC" w:rsidP="00146FAC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1"/>
                <w:lang w:eastAsia="zh-CN"/>
              </w:rPr>
            </w:pPr>
          </w:p>
        </w:tc>
        <w:tc>
          <w:tcPr>
            <w:tcW w:w="924" w:type="dxa"/>
            <w:shd w:val="clear" w:color="auto" w:fill="auto"/>
          </w:tcPr>
          <w:p w:rsidR="00146FAC" w:rsidRPr="00146FAC" w:rsidRDefault="00146FAC" w:rsidP="00146FAC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1"/>
                <w:lang w:eastAsia="zh-CN"/>
              </w:rPr>
            </w:pPr>
          </w:p>
        </w:tc>
        <w:tc>
          <w:tcPr>
            <w:tcW w:w="1199" w:type="dxa"/>
            <w:shd w:val="clear" w:color="auto" w:fill="auto"/>
          </w:tcPr>
          <w:p w:rsidR="00146FAC" w:rsidRPr="00146FAC" w:rsidRDefault="00146FAC" w:rsidP="00146FAC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1"/>
                <w:lang w:eastAsia="zh-CN"/>
              </w:rPr>
            </w:pPr>
          </w:p>
        </w:tc>
        <w:tc>
          <w:tcPr>
            <w:tcW w:w="1062" w:type="dxa"/>
            <w:shd w:val="clear" w:color="auto" w:fill="auto"/>
          </w:tcPr>
          <w:p w:rsidR="00146FAC" w:rsidRPr="00146FAC" w:rsidRDefault="00146FAC" w:rsidP="00146FAC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1"/>
                <w:lang w:eastAsia="zh-CN"/>
              </w:rPr>
            </w:pPr>
          </w:p>
        </w:tc>
      </w:tr>
      <w:tr w:rsidR="00146FAC" w:rsidRPr="00146FAC" w:rsidTr="00005A4C">
        <w:tc>
          <w:tcPr>
            <w:tcW w:w="10024" w:type="dxa"/>
            <w:gridSpan w:val="7"/>
            <w:shd w:val="clear" w:color="auto" w:fill="D0CECE"/>
            <w:vAlign w:val="center"/>
          </w:tcPr>
          <w:p w:rsidR="00146FAC" w:rsidRPr="00146FAC" w:rsidRDefault="00146FAC" w:rsidP="00146FAC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1"/>
                <w:lang w:eastAsia="zh-CN"/>
              </w:rPr>
            </w:pPr>
          </w:p>
        </w:tc>
      </w:tr>
      <w:tr w:rsidR="00146FAC" w:rsidRPr="00146FAC" w:rsidTr="00005A4C">
        <w:tc>
          <w:tcPr>
            <w:tcW w:w="1941" w:type="dxa"/>
            <w:vMerge w:val="restart"/>
            <w:shd w:val="clear" w:color="auto" w:fill="auto"/>
            <w:vAlign w:val="center"/>
          </w:tcPr>
          <w:p w:rsidR="00146FAC" w:rsidRPr="00146FAC" w:rsidRDefault="00146FAC" w:rsidP="00146FAC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b/>
                <w:sz w:val="21"/>
                <w:lang w:eastAsia="zh-CN"/>
              </w:rPr>
            </w:pPr>
            <w:r w:rsidRPr="00146FAC">
              <w:rPr>
                <w:rFonts w:ascii="Calibri" w:eastAsia="Times New Roman" w:hAnsi="Calibri" w:cs="Calibri"/>
                <w:b/>
                <w:sz w:val="21"/>
                <w:lang w:eastAsia="zh-CN"/>
              </w:rPr>
              <w:t>Competenza imprenditoriale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146FAC" w:rsidRPr="00146FAC" w:rsidRDefault="00146FAC" w:rsidP="00146FAC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1"/>
                <w:lang w:eastAsia="zh-CN"/>
              </w:rPr>
            </w:pPr>
            <w:r w:rsidRPr="00146FAC">
              <w:rPr>
                <w:rFonts w:ascii="Calibri" w:eastAsia="Times New Roman" w:hAnsi="Calibri" w:cs="Calibri"/>
                <w:sz w:val="21"/>
                <w:lang w:eastAsia="zh-CN"/>
              </w:rPr>
              <w:t>Capacità di comunicare e negoziare efficacemente con gli altri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46FAC" w:rsidRPr="00146FAC" w:rsidRDefault="00146FAC" w:rsidP="00146FAC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sz w:val="21"/>
                <w:lang w:eastAsia="zh-CN"/>
              </w:rPr>
            </w:pPr>
            <w:r w:rsidRPr="00146FAC">
              <w:rPr>
                <w:rFonts w:ascii="Calibri" w:eastAsia="Times New Roman" w:hAnsi="Calibri" w:cs="Calibri"/>
                <w:i/>
                <w:sz w:val="21"/>
                <w:lang w:eastAsia="zh-CN"/>
              </w:rPr>
              <w:t>Efficacia della comunicazione</w:t>
            </w:r>
          </w:p>
        </w:tc>
        <w:tc>
          <w:tcPr>
            <w:tcW w:w="919" w:type="dxa"/>
            <w:shd w:val="clear" w:color="auto" w:fill="auto"/>
          </w:tcPr>
          <w:p w:rsidR="00146FAC" w:rsidRPr="00146FAC" w:rsidRDefault="00146FAC" w:rsidP="00146FAC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1"/>
                <w:lang w:eastAsia="zh-CN"/>
              </w:rPr>
            </w:pPr>
          </w:p>
        </w:tc>
        <w:tc>
          <w:tcPr>
            <w:tcW w:w="924" w:type="dxa"/>
            <w:shd w:val="clear" w:color="auto" w:fill="auto"/>
          </w:tcPr>
          <w:p w:rsidR="00146FAC" w:rsidRPr="00146FAC" w:rsidRDefault="00146FAC" w:rsidP="00146FAC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1"/>
                <w:lang w:eastAsia="zh-CN"/>
              </w:rPr>
            </w:pPr>
          </w:p>
        </w:tc>
        <w:tc>
          <w:tcPr>
            <w:tcW w:w="1199" w:type="dxa"/>
            <w:shd w:val="clear" w:color="auto" w:fill="auto"/>
          </w:tcPr>
          <w:p w:rsidR="00146FAC" w:rsidRPr="00146FAC" w:rsidRDefault="00146FAC" w:rsidP="00146FAC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1"/>
                <w:lang w:eastAsia="zh-CN"/>
              </w:rPr>
            </w:pPr>
          </w:p>
        </w:tc>
        <w:tc>
          <w:tcPr>
            <w:tcW w:w="1062" w:type="dxa"/>
            <w:shd w:val="clear" w:color="auto" w:fill="auto"/>
          </w:tcPr>
          <w:p w:rsidR="00146FAC" w:rsidRPr="00146FAC" w:rsidRDefault="00146FAC" w:rsidP="00146FAC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1"/>
                <w:lang w:eastAsia="zh-CN"/>
              </w:rPr>
            </w:pPr>
          </w:p>
        </w:tc>
      </w:tr>
      <w:tr w:rsidR="00146FAC" w:rsidRPr="00146FAC" w:rsidTr="00005A4C">
        <w:tc>
          <w:tcPr>
            <w:tcW w:w="1941" w:type="dxa"/>
            <w:vMerge/>
            <w:shd w:val="clear" w:color="auto" w:fill="auto"/>
            <w:vAlign w:val="center"/>
          </w:tcPr>
          <w:p w:rsidR="00146FAC" w:rsidRPr="00146FAC" w:rsidRDefault="00146FAC" w:rsidP="00146FAC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1"/>
                <w:lang w:eastAsia="zh-CN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146FAC" w:rsidRPr="00146FAC" w:rsidRDefault="00146FAC" w:rsidP="00146FAC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1"/>
                <w:lang w:eastAsia="zh-CN"/>
              </w:rPr>
            </w:pPr>
            <w:r w:rsidRPr="00146FAC">
              <w:rPr>
                <w:rFonts w:ascii="Calibri" w:eastAsia="Times New Roman" w:hAnsi="Calibri" w:cs="Calibri"/>
                <w:sz w:val="21"/>
                <w:lang w:eastAsia="zh-CN"/>
              </w:rPr>
              <w:t>Capacità di assumere decisioni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46FAC" w:rsidRPr="00146FAC" w:rsidRDefault="00146FAC" w:rsidP="00146FAC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sz w:val="21"/>
                <w:lang w:eastAsia="zh-CN"/>
              </w:rPr>
            </w:pPr>
            <w:r w:rsidRPr="00146FAC">
              <w:rPr>
                <w:rFonts w:ascii="Calibri" w:eastAsia="Times New Roman" w:hAnsi="Calibri" w:cs="Calibri"/>
                <w:i/>
                <w:sz w:val="21"/>
                <w:lang w:eastAsia="zh-CN"/>
              </w:rPr>
              <w:t>Cooperazione e disponibilità ad assumere incarichi e portarli a termine</w:t>
            </w:r>
          </w:p>
        </w:tc>
        <w:tc>
          <w:tcPr>
            <w:tcW w:w="919" w:type="dxa"/>
            <w:shd w:val="clear" w:color="auto" w:fill="auto"/>
          </w:tcPr>
          <w:p w:rsidR="00146FAC" w:rsidRPr="00146FAC" w:rsidRDefault="00146FAC" w:rsidP="00146FAC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1"/>
                <w:lang w:eastAsia="zh-CN"/>
              </w:rPr>
            </w:pPr>
          </w:p>
        </w:tc>
        <w:tc>
          <w:tcPr>
            <w:tcW w:w="924" w:type="dxa"/>
            <w:shd w:val="clear" w:color="auto" w:fill="auto"/>
          </w:tcPr>
          <w:p w:rsidR="00146FAC" w:rsidRPr="00146FAC" w:rsidRDefault="00146FAC" w:rsidP="00146FAC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1"/>
                <w:lang w:eastAsia="zh-CN"/>
              </w:rPr>
            </w:pPr>
          </w:p>
        </w:tc>
        <w:tc>
          <w:tcPr>
            <w:tcW w:w="1199" w:type="dxa"/>
            <w:shd w:val="clear" w:color="auto" w:fill="auto"/>
          </w:tcPr>
          <w:p w:rsidR="00146FAC" w:rsidRPr="00146FAC" w:rsidRDefault="00146FAC" w:rsidP="00146FAC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1"/>
                <w:lang w:eastAsia="zh-CN"/>
              </w:rPr>
            </w:pPr>
          </w:p>
        </w:tc>
        <w:tc>
          <w:tcPr>
            <w:tcW w:w="1062" w:type="dxa"/>
            <w:shd w:val="clear" w:color="auto" w:fill="auto"/>
          </w:tcPr>
          <w:p w:rsidR="00146FAC" w:rsidRPr="00146FAC" w:rsidRDefault="00146FAC" w:rsidP="00146FAC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1"/>
                <w:lang w:eastAsia="zh-CN"/>
              </w:rPr>
            </w:pPr>
          </w:p>
        </w:tc>
      </w:tr>
      <w:tr w:rsidR="00146FAC" w:rsidRPr="00146FAC" w:rsidTr="00005A4C">
        <w:tc>
          <w:tcPr>
            <w:tcW w:w="1941" w:type="dxa"/>
            <w:vMerge/>
            <w:shd w:val="clear" w:color="auto" w:fill="auto"/>
            <w:vAlign w:val="center"/>
          </w:tcPr>
          <w:p w:rsidR="00146FAC" w:rsidRPr="00146FAC" w:rsidRDefault="00146FAC" w:rsidP="00146FAC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1"/>
                <w:lang w:eastAsia="zh-CN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146FAC" w:rsidRPr="00146FAC" w:rsidRDefault="00146FAC" w:rsidP="00146FAC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1"/>
                <w:lang w:eastAsia="zh-CN"/>
              </w:rPr>
            </w:pPr>
            <w:r w:rsidRPr="00146FAC">
              <w:rPr>
                <w:rFonts w:ascii="Calibri" w:eastAsia="Times New Roman" w:hAnsi="Calibri" w:cs="Calibri"/>
                <w:sz w:val="21"/>
                <w:lang w:eastAsia="zh-CN"/>
              </w:rPr>
              <w:t>Capacità di assumere l’iniziativa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46FAC" w:rsidRPr="00146FAC" w:rsidRDefault="00146FAC" w:rsidP="00146FAC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sz w:val="21"/>
                <w:lang w:eastAsia="zh-CN"/>
              </w:rPr>
            </w:pPr>
            <w:r w:rsidRPr="00146FAC">
              <w:rPr>
                <w:rFonts w:ascii="Calibri" w:eastAsia="Times New Roman" w:hAnsi="Calibri" w:cs="Calibri"/>
                <w:i/>
                <w:sz w:val="21"/>
                <w:lang w:eastAsia="zh-CN"/>
              </w:rPr>
              <w:t>Capacità di portare a termine incarichi e di proporre soluzioni di problemi che si incontrano sul lavoro</w:t>
            </w:r>
          </w:p>
        </w:tc>
        <w:tc>
          <w:tcPr>
            <w:tcW w:w="919" w:type="dxa"/>
            <w:shd w:val="clear" w:color="auto" w:fill="auto"/>
          </w:tcPr>
          <w:p w:rsidR="00146FAC" w:rsidRPr="00146FAC" w:rsidRDefault="00146FAC" w:rsidP="00146FAC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1"/>
                <w:lang w:eastAsia="zh-CN"/>
              </w:rPr>
            </w:pPr>
          </w:p>
        </w:tc>
        <w:tc>
          <w:tcPr>
            <w:tcW w:w="924" w:type="dxa"/>
            <w:shd w:val="clear" w:color="auto" w:fill="auto"/>
          </w:tcPr>
          <w:p w:rsidR="00146FAC" w:rsidRPr="00146FAC" w:rsidRDefault="00146FAC" w:rsidP="00146FAC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1"/>
                <w:lang w:eastAsia="zh-CN"/>
              </w:rPr>
            </w:pPr>
          </w:p>
        </w:tc>
        <w:tc>
          <w:tcPr>
            <w:tcW w:w="1199" w:type="dxa"/>
            <w:shd w:val="clear" w:color="auto" w:fill="auto"/>
          </w:tcPr>
          <w:p w:rsidR="00146FAC" w:rsidRPr="00146FAC" w:rsidRDefault="00146FAC" w:rsidP="00146FAC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1"/>
                <w:lang w:eastAsia="zh-CN"/>
              </w:rPr>
            </w:pPr>
          </w:p>
        </w:tc>
        <w:tc>
          <w:tcPr>
            <w:tcW w:w="1062" w:type="dxa"/>
            <w:shd w:val="clear" w:color="auto" w:fill="auto"/>
          </w:tcPr>
          <w:p w:rsidR="00146FAC" w:rsidRPr="00146FAC" w:rsidRDefault="00146FAC" w:rsidP="00146FAC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1"/>
                <w:lang w:eastAsia="zh-CN"/>
              </w:rPr>
            </w:pPr>
          </w:p>
        </w:tc>
      </w:tr>
      <w:tr w:rsidR="00146FAC" w:rsidRPr="00146FAC" w:rsidTr="00005A4C">
        <w:tc>
          <w:tcPr>
            <w:tcW w:w="10024" w:type="dxa"/>
            <w:gridSpan w:val="7"/>
            <w:shd w:val="clear" w:color="auto" w:fill="D0CECE"/>
            <w:vAlign w:val="center"/>
          </w:tcPr>
          <w:p w:rsidR="00146FAC" w:rsidRPr="00146FAC" w:rsidRDefault="00146FAC" w:rsidP="00146FAC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1"/>
                <w:lang w:eastAsia="zh-CN"/>
              </w:rPr>
            </w:pPr>
          </w:p>
        </w:tc>
      </w:tr>
      <w:tr w:rsidR="00146FAC" w:rsidRPr="00146FAC" w:rsidTr="00005A4C">
        <w:tc>
          <w:tcPr>
            <w:tcW w:w="1941" w:type="dxa"/>
            <w:shd w:val="clear" w:color="auto" w:fill="auto"/>
            <w:vAlign w:val="center"/>
          </w:tcPr>
          <w:p w:rsidR="00146FAC" w:rsidRPr="00146FAC" w:rsidRDefault="00146FAC" w:rsidP="00146FAC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b/>
                <w:sz w:val="21"/>
                <w:lang w:eastAsia="zh-CN"/>
              </w:rPr>
            </w:pPr>
            <w:r w:rsidRPr="00146FAC">
              <w:rPr>
                <w:rFonts w:ascii="Calibri" w:eastAsia="Times New Roman" w:hAnsi="Calibri" w:cs="Calibri"/>
                <w:b/>
                <w:sz w:val="21"/>
                <w:lang w:eastAsia="zh-CN"/>
              </w:rPr>
              <w:t>Competenza in materia di consapevolezza ed espressione culturale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146FAC" w:rsidRPr="00146FAC" w:rsidRDefault="00146FAC" w:rsidP="00146FAC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1"/>
                <w:lang w:eastAsia="zh-CN"/>
              </w:rPr>
            </w:pPr>
            <w:r w:rsidRPr="00146FAC">
              <w:rPr>
                <w:rFonts w:ascii="Calibri" w:eastAsia="Times New Roman" w:hAnsi="Calibri" w:cs="Calibri"/>
                <w:sz w:val="21"/>
                <w:lang w:eastAsia="zh-CN"/>
              </w:rPr>
              <w:t xml:space="preserve">Capacità di riconoscere e realizzare le opportunità di </w:t>
            </w:r>
            <w:r w:rsidRPr="00146FAC">
              <w:rPr>
                <w:rFonts w:ascii="Calibri" w:eastAsia="Times New Roman" w:hAnsi="Calibri" w:cs="Calibri"/>
                <w:sz w:val="21"/>
                <w:lang w:eastAsia="zh-CN"/>
              </w:rPr>
              <w:lastRenderedPageBreak/>
              <w:t>valorizzazione personale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46FAC" w:rsidRPr="00146FAC" w:rsidRDefault="00146FAC" w:rsidP="00146FAC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sz w:val="21"/>
                <w:lang w:eastAsia="zh-CN"/>
              </w:rPr>
            </w:pPr>
            <w:r w:rsidRPr="00146FAC">
              <w:rPr>
                <w:rFonts w:ascii="Calibri" w:eastAsia="Times New Roman" w:hAnsi="Calibri" w:cs="Calibri"/>
                <w:i/>
                <w:sz w:val="21"/>
                <w:lang w:eastAsia="zh-CN"/>
              </w:rPr>
              <w:lastRenderedPageBreak/>
              <w:t>Consapevolezza dell’identità personale e del patrimonio culturale</w:t>
            </w:r>
          </w:p>
        </w:tc>
        <w:tc>
          <w:tcPr>
            <w:tcW w:w="919" w:type="dxa"/>
            <w:shd w:val="clear" w:color="auto" w:fill="auto"/>
          </w:tcPr>
          <w:p w:rsidR="00146FAC" w:rsidRPr="00146FAC" w:rsidRDefault="00146FAC" w:rsidP="00146FAC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1"/>
                <w:lang w:eastAsia="zh-CN"/>
              </w:rPr>
            </w:pPr>
          </w:p>
        </w:tc>
        <w:tc>
          <w:tcPr>
            <w:tcW w:w="924" w:type="dxa"/>
            <w:shd w:val="clear" w:color="auto" w:fill="auto"/>
          </w:tcPr>
          <w:p w:rsidR="00146FAC" w:rsidRPr="00146FAC" w:rsidRDefault="00146FAC" w:rsidP="00146FAC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1"/>
                <w:lang w:eastAsia="zh-CN"/>
              </w:rPr>
            </w:pPr>
          </w:p>
        </w:tc>
        <w:tc>
          <w:tcPr>
            <w:tcW w:w="1199" w:type="dxa"/>
            <w:shd w:val="clear" w:color="auto" w:fill="auto"/>
          </w:tcPr>
          <w:p w:rsidR="00146FAC" w:rsidRPr="00146FAC" w:rsidRDefault="00146FAC" w:rsidP="00146FAC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1"/>
                <w:lang w:eastAsia="zh-CN"/>
              </w:rPr>
            </w:pPr>
          </w:p>
        </w:tc>
        <w:tc>
          <w:tcPr>
            <w:tcW w:w="1062" w:type="dxa"/>
            <w:shd w:val="clear" w:color="auto" w:fill="auto"/>
          </w:tcPr>
          <w:p w:rsidR="00146FAC" w:rsidRPr="00146FAC" w:rsidRDefault="00146FAC" w:rsidP="00146FAC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1"/>
                <w:lang w:eastAsia="zh-CN"/>
              </w:rPr>
            </w:pPr>
          </w:p>
        </w:tc>
      </w:tr>
    </w:tbl>
    <w:p w:rsidR="00146FAC" w:rsidRPr="00146FAC" w:rsidRDefault="00146FAC" w:rsidP="00146F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46FAC" w:rsidRDefault="00146FAC" w:rsidP="00146FAC">
      <w:pPr>
        <w:suppressAutoHyphens/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Il tutor scolastico                                                                                                 Il tutor esterno</w:t>
      </w:r>
    </w:p>
    <w:sectPr w:rsidR="00146FAC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2B0D" w:rsidRDefault="00A52B0D" w:rsidP="00A93515">
      <w:pPr>
        <w:spacing w:after="0" w:line="240" w:lineRule="auto"/>
      </w:pPr>
      <w:r>
        <w:separator/>
      </w:r>
    </w:p>
  </w:endnote>
  <w:endnote w:type="continuationSeparator" w:id="0">
    <w:p w:rsidR="00A52B0D" w:rsidRDefault="00A52B0D" w:rsidP="00A93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31729645"/>
      <w:docPartObj>
        <w:docPartGallery w:val="Page Numbers (Bottom of Page)"/>
        <w:docPartUnique/>
      </w:docPartObj>
    </w:sdtPr>
    <w:sdtContent>
      <w:p w:rsidR="00A93515" w:rsidRDefault="00A93515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A93515" w:rsidRDefault="00A9351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2B0D" w:rsidRDefault="00A52B0D" w:rsidP="00A93515">
      <w:pPr>
        <w:spacing w:after="0" w:line="240" w:lineRule="auto"/>
      </w:pPr>
      <w:r>
        <w:separator/>
      </w:r>
    </w:p>
  </w:footnote>
  <w:footnote w:type="continuationSeparator" w:id="0">
    <w:p w:rsidR="00A52B0D" w:rsidRDefault="00A52B0D" w:rsidP="00A935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5957BB"/>
    <w:multiLevelType w:val="hybridMultilevel"/>
    <w:tmpl w:val="5D6C59E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05A35"/>
    <w:multiLevelType w:val="hybridMultilevel"/>
    <w:tmpl w:val="826A93C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02215A"/>
    <w:multiLevelType w:val="hybridMultilevel"/>
    <w:tmpl w:val="54FA67A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BE5C9F"/>
    <w:multiLevelType w:val="hybridMultilevel"/>
    <w:tmpl w:val="AC466E36"/>
    <w:lvl w:ilvl="0" w:tplc="75F49D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1042380"/>
    <w:multiLevelType w:val="hybridMultilevel"/>
    <w:tmpl w:val="34A282A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FAC"/>
    <w:rsid w:val="00146FAC"/>
    <w:rsid w:val="007C39C8"/>
    <w:rsid w:val="00A52B0D"/>
    <w:rsid w:val="00A93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DDAF9A"/>
  <w15:chartTrackingRefBased/>
  <w15:docId w15:val="{62B4078C-9DE7-4B02-833B-7FAEFE7A1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9351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93515"/>
  </w:style>
  <w:style w:type="paragraph" w:styleId="Pidipagina">
    <w:name w:val="footer"/>
    <w:basedOn w:val="Normale"/>
    <w:link w:val="PidipaginaCarattere"/>
    <w:uiPriority w:val="99"/>
    <w:unhideWhenUsed/>
    <w:rsid w:val="00A9351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935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940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DIRIGENTE</cp:lastModifiedBy>
  <cp:revision>2</cp:revision>
  <dcterms:created xsi:type="dcterms:W3CDTF">2024-10-12T09:28:00Z</dcterms:created>
  <dcterms:modified xsi:type="dcterms:W3CDTF">2024-10-12T09:28:00Z</dcterms:modified>
</cp:coreProperties>
</file>