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490B19" w14:textId="77777777" w:rsidR="0082648F" w:rsidRDefault="0082648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3" w:line="240" w:lineRule="auto"/>
        <w:ind w:left="460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noProof/>
        </w:rPr>
        <w:drawing>
          <wp:inline distT="0" distB="0" distL="0" distR="0" wp14:anchorId="39AD68EE" wp14:editId="4C9F3512">
            <wp:extent cx="6577976" cy="1933575"/>
            <wp:effectExtent l="0" t="0" r="0" b="0"/>
            <wp:docPr id="9750650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506505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629464" cy="1948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12541" w14:textId="77777777" w:rsidR="002D0058" w:rsidRDefault="002D0058" w:rsidP="002D00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59"/>
        <w:jc w:val="center"/>
        <w:rPr>
          <w:rFonts w:ascii="Calibri" w:eastAsia="Calibri" w:hAnsi="Calibri" w:cs="Calibri"/>
          <w:b/>
          <w:color w:val="000000"/>
          <w:sz w:val="19"/>
          <w:szCs w:val="19"/>
        </w:rPr>
      </w:pPr>
    </w:p>
    <w:p w14:paraId="1555E732" w14:textId="56A925EF" w:rsidR="002D0058" w:rsidRDefault="002D0058" w:rsidP="002D00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59"/>
        <w:jc w:val="center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>PROGETTO di POTENZIAMENTO</w:t>
      </w:r>
    </w:p>
    <w:p w14:paraId="03A9045C" w14:textId="035CE878" w:rsidR="002D0058" w:rsidRDefault="002D0058" w:rsidP="002D005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459"/>
        <w:jc w:val="center"/>
        <w:rPr>
          <w:rFonts w:ascii="Calibri" w:eastAsia="Calibri" w:hAnsi="Calibri" w:cs="Calibri"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a.s. </w:t>
      </w:r>
      <w:r w:rsidR="00C146D5">
        <w:rPr>
          <w:rFonts w:ascii="Calibri" w:eastAsia="Calibri" w:hAnsi="Calibri" w:cs="Calibri"/>
          <w:b/>
          <w:color w:val="000000"/>
          <w:sz w:val="19"/>
          <w:szCs w:val="19"/>
        </w:rPr>
        <w:t>………………………………………..</w:t>
      </w:r>
    </w:p>
    <w:p w14:paraId="172A0072" w14:textId="3C9F09E0" w:rsidR="00D60541" w:rsidRDefault="00C3557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3" w:line="240" w:lineRule="auto"/>
        <w:ind w:left="460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Sez. 1 – Descrizione del progetto </w:t>
      </w:r>
    </w:p>
    <w:p w14:paraId="366B53FA" w14:textId="72E0D3D0" w:rsidR="00BE0F2A" w:rsidRDefault="00C35570" w:rsidP="002D005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23" w:line="240" w:lineRule="auto"/>
        <w:ind w:left="460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 </w:t>
      </w:r>
      <w:r w:rsidRPr="006003ED">
        <w:rPr>
          <w:rFonts w:ascii="Calibri" w:eastAsia="Calibri" w:hAnsi="Calibri" w:cs="Calibri"/>
          <w:b/>
          <w:bCs/>
          <w:color w:val="000000"/>
          <w:sz w:val="19"/>
          <w:szCs w:val="19"/>
        </w:rPr>
        <w:t>1.1 –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 Denominazione </w:t>
      </w:r>
      <w:r w:rsidR="00744DB3">
        <w:rPr>
          <w:rFonts w:ascii="Calibri" w:eastAsia="Calibri" w:hAnsi="Calibri" w:cs="Calibri"/>
          <w:b/>
          <w:color w:val="000000"/>
          <w:sz w:val="19"/>
          <w:szCs w:val="19"/>
        </w:rPr>
        <w:t xml:space="preserve">del 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progetto </w:t>
      </w:r>
    </w:p>
    <w:tbl>
      <w:tblPr>
        <w:tblStyle w:val="a"/>
        <w:tblW w:w="9767" w:type="dxa"/>
        <w:tblInd w:w="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67"/>
      </w:tblGrid>
      <w:tr w:rsidR="00BE0F2A" w14:paraId="577C6434" w14:textId="77777777">
        <w:trPr>
          <w:trHeight w:val="254"/>
        </w:trPr>
        <w:tc>
          <w:tcPr>
            <w:tcW w:w="9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17543" w14:textId="77777777" w:rsidR="00BE0F2A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Denominazione del progetto e sua descrizione sintetica</w:t>
            </w:r>
          </w:p>
        </w:tc>
      </w:tr>
      <w:tr w:rsidR="00BE0F2A" w14:paraId="26F1936A" w14:textId="77777777">
        <w:trPr>
          <w:trHeight w:val="254"/>
        </w:trPr>
        <w:tc>
          <w:tcPr>
            <w:tcW w:w="9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1D0910" w14:textId="77777777" w:rsidR="00BE0F2A" w:rsidRDefault="00BE0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</w:tbl>
    <w:p w14:paraId="1CB112DD" w14:textId="77777777" w:rsidR="00BE0F2A" w:rsidRDefault="00BE0F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02D7B74" w14:textId="77777777" w:rsidR="00BE0F2A" w:rsidRDefault="00BE0F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BE602CE" w14:textId="5229CAF0" w:rsidR="00BE0F2A" w:rsidRDefault="00C355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0"/>
        <w:rPr>
          <w:rFonts w:ascii="Calibri" w:eastAsia="Calibri" w:hAnsi="Calibri" w:cs="Calibri"/>
          <w:b/>
          <w:color w:val="000000"/>
          <w:sz w:val="19"/>
          <w:szCs w:val="19"/>
        </w:rPr>
      </w:pPr>
      <w:r w:rsidRPr="006003ED">
        <w:rPr>
          <w:rFonts w:ascii="Calibri" w:eastAsia="Calibri" w:hAnsi="Calibri" w:cs="Calibri"/>
          <w:b/>
          <w:bCs/>
          <w:color w:val="000000"/>
          <w:sz w:val="19"/>
          <w:szCs w:val="19"/>
        </w:rPr>
        <w:t>1.2 –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 Responsabile del progetto</w:t>
      </w:r>
      <w:r w:rsidR="003C2A6C">
        <w:rPr>
          <w:rFonts w:ascii="Calibri" w:eastAsia="Calibri" w:hAnsi="Calibri" w:cs="Calibri"/>
          <w:b/>
          <w:color w:val="000000"/>
          <w:sz w:val="19"/>
          <w:szCs w:val="19"/>
        </w:rPr>
        <w:t xml:space="preserve"> e sede di attuazione</w:t>
      </w:r>
    </w:p>
    <w:tbl>
      <w:tblPr>
        <w:tblStyle w:val="a0"/>
        <w:tblW w:w="9767" w:type="dxa"/>
        <w:tblInd w:w="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67"/>
      </w:tblGrid>
      <w:tr w:rsidR="00BE0F2A" w14:paraId="0F91E42F" w14:textId="77777777">
        <w:trPr>
          <w:trHeight w:val="254"/>
        </w:trPr>
        <w:tc>
          <w:tcPr>
            <w:tcW w:w="9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687BB" w14:textId="0647495B" w:rsidR="00BE0F2A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Indicare il responsabile del progetto</w:t>
            </w:r>
            <w:r w:rsidR="00922B93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: Prof./Prof.ssa</w:t>
            </w:r>
          </w:p>
        </w:tc>
      </w:tr>
      <w:tr w:rsidR="00BE0F2A" w14:paraId="693FA9F4" w14:textId="77777777">
        <w:trPr>
          <w:trHeight w:val="499"/>
        </w:trPr>
        <w:tc>
          <w:tcPr>
            <w:tcW w:w="9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CD386" w14:textId="77777777" w:rsidR="00BE0F2A" w:rsidRDefault="00922B93" w:rsidP="00922B93">
            <w:pPr>
              <w:pStyle w:val="Paragrafoelenco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Sede Perito</w:t>
            </w:r>
          </w:p>
          <w:p w14:paraId="6AEB8AFB" w14:textId="583A5924" w:rsidR="00922B93" w:rsidRPr="00922B93" w:rsidRDefault="00922B93" w:rsidP="00922B93">
            <w:pPr>
              <w:pStyle w:val="Paragrafoelenco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Sede Levi</w:t>
            </w:r>
          </w:p>
        </w:tc>
      </w:tr>
    </w:tbl>
    <w:p w14:paraId="4A67EFB3" w14:textId="77777777" w:rsidR="00BE0F2A" w:rsidRDefault="00BE0F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0637BC0" w14:textId="77777777" w:rsidR="00BE0F2A" w:rsidRDefault="00BE0F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1"/>
        <w:tblW w:w="9779" w:type="dxa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9"/>
      </w:tblGrid>
      <w:tr w:rsidR="00BE0F2A" w14:paraId="34DC1831" w14:textId="77777777">
        <w:trPr>
          <w:trHeight w:val="254"/>
        </w:trPr>
        <w:tc>
          <w:tcPr>
            <w:tcW w:w="9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8F206F" w14:textId="77777777" w:rsidR="00BE0F2A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 w:rsidRPr="006003ED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  <w:t>1.3.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Campi di potenziamento: obiettivi formativi L. 107/2015, art. 1, comma 7 (barrare l’area di interesse)</w:t>
            </w:r>
          </w:p>
        </w:tc>
      </w:tr>
      <w:tr w:rsidR="00BE0F2A" w14:paraId="4ABA202A" w14:textId="77777777">
        <w:trPr>
          <w:trHeight w:val="2085"/>
        </w:trPr>
        <w:tc>
          <w:tcPr>
            <w:tcW w:w="9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8EFC8" w14:textId="2EECE808" w:rsidR="00BE0F2A" w:rsidRPr="00D60541" w:rsidRDefault="00C35570" w:rsidP="00D60541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left="714" w:hanging="357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D60541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Potenziamento umanistico </w:t>
            </w:r>
          </w:p>
          <w:p w14:paraId="5833BFA5" w14:textId="717C8F12" w:rsidR="00BE0F2A" w:rsidRPr="00D60541" w:rsidRDefault="00C35570" w:rsidP="00D60541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line="360" w:lineRule="auto"/>
              <w:ind w:left="714" w:hanging="357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D60541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Potenziamento linguistico </w:t>
            </w:r>
          </w:p>
          <w:p w14:paraId="544BFDAC" w14:textId="5418D700" w:rsidR="00BE0F2A" w:rsidRPr="00D60541" w:rsidRDefault="00C35570" w:rsidP="00D60541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5" w:line="360" w:lineRule="auto"/>
              <w:ind w:left="714" w:hanging="357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D60541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Potenziamento scientifico e logico-matematico </w:t>
            </w:r>
          </w:p>
          <w:p w14:paraId="024F9C6F" w14:textId="033D9BD6" w:rsidR="00BE0F2A" w:rsidRPr="00D60541" w:rsidRDefault="00C35570" w:rsidP="00D60541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360" w:lineRule="auto"/>
              <w:ind w:left="714" w:hanging="357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D60541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Potenziamento artistico  </w:t>
            </w:r>
          </w:p>
          <w:p w14:paraId="208B547D" w14:textId="7DD7F411" w:rsidR="00BE0F2A" w:rsidRPr="00D60541" w:rsidRDefault="00C35570" w:rsidP="00D60541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line="360" w:lineRule="auto"/>
              <w:ind w:left="714" w:hanging="357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D60541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Potenziamento socio-economico e per la legalità</w:t>
            </w:r>
          </w:p>
          <w:p w14:paraId="66332886" w14:textId="0FFF0ACF" w:rsidR="00D60541" w:rsidRPr="00D60541" w:rsidRDefault="00D60541" w:rsidP="00D60541">
            <w:pPr>
              <w:pStyle w:val="Paragrafoelenco"/>
              <w:widowControl w:val="0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line="360" w:lineRule="auto"/>
              <w:ind w:left="714" w:hanging="357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Sostegno</w:t>
            </w:r>
          </w:p>
          <w:p w14:paraId="433105D9" w14:textId="77777777" w:rsidR="00D60541" w:rsidRPr="00D60541" w:rsidRDefault="00D60541" w:rsidP="00D60541">
            <w:pPr>
              <w:pStyle w:val="Paragrafoelenco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</w:tbl>
    <w:p w14:paraId="6170BCEE" w14:textId="77777777" w:rsidR="00BE0F2A" w:rsidRDefault="00BE0F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3D0CCFDA" w14:textId="77777777" w:rsidR="00BE0F2A" w:rsidRDefault="00BE0F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4BEDB61" w14:textId="77777777" w:rsidR="00D60541" w:rsidRDefault="00D605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F0F0EF7" w14:textId="77777777" w:rsidR="00D60541" w:rsidRDefault="00D605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7E21AEF" w14:textId="77777777" w:rsidR="00D60541" w:rsidRDefault="00D605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5759DB6" w14:textId="77777777" w:rsidR="00D60541" w:rsidRDefault="00D605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D63DEE6" w14:textId="77777777" w:rsidR="00D60541" w:rsidRDefault="00D6054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2"/>
        <w:tblW w:w="9779" w:type="dxa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79"/>
      </w:tblGrid>
      <w:tr w:rsidR="00BE0F2A" w14:paraId="0F7976FD" w14:textId="77777777">
        <w:trPr>
          <w:trHeight w:val="254"/>
        </w:trPr>
        <w:tc>
          <w:tcPr>
            <w:tcW w:w="9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8EAC6C" w14:textId="77777777" w:rsidR="00BE0F2A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 w:rsidRPr="006003ED">
              <w:rPr>
                <w:rFonts w:ascii="Calibri" w:eastAsia="Calibri" w:hAnsi="Calibri" w:cs="Calibri"/>
                <w:b/>
                <w:bCs/>
                <w:color w:val="000000"/>
                <w:sz w:val="19"/>
                <w:szCs w:val="19"/>
              </w:rPr>
              <w:lastRenderedPageBreak/>
              <w:t>1.4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. 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>Coerenza con le finalità del PTOF, del RAV, del PdM (barrare le voci di interesse)</w:t>
            </w:r>
          </w:p>
        </w:tc>
      </w:tr>
      <w:tr w:rsidR="00BE0F2A" w14:paraId="4F1E6D93" w14:textId="77777777" w:rsidTr="006003ED">
        <w:trPr>
          <w:trHeight w:val="4647"/>
        </w:trPr>
        <w:tc>
          <w:tcPr>
            <w:tcW w:w="97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D693E3" w14:textId="0671E64F" w:rsidR="00BE0F2A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ind w:left="836" w:right="58" w:hanging="349"/>
              <w:jc w:val="both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color w:val="000000"/>
                <w:sz w:val="19"/>
                <w:szCs w:val="19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Favorire l’adozione di una didattica fondata sullo sviluppo delle competenze culturali e di cittadinanza, in un’ottica europea e internazionale, anche attraverso la valorizzazione dell’educazione interculturale mediante progetti, il rispetto delle differenze e il dialogo fra le culture, la solidarietà, la cura del bene comune </w:t>
            </w:r>
          </w:p>
          <w:p w14:paraId="5FF44C58" w14:textId="5A9D28E2" w:rsidR="00BE0F2A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848" w:right="59" w:hanging="360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color w:val="000000"/>
                <w:sz w:val="19"/>
                <w:szCs w:val="19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Favorire l'inclusione degli studenti con disabilità nel gruppo dei pari, degli studenti con D.S.A. (L.170/2010) e B.E.S. (Direttiva MIUR del 27/12/2012)  </w:t>
            </w:r>
          </w:p>
          <w:p w14:paraId="3A21C6DA" w14:textId="5A364B2E" w:rsidR="00BE0F2A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5" w:lineRule="auto"/>
              <w:ind w:left="842" w:right="60" w:hanging="354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color w:val="000000"/>
                <w:sz w:val="19"/>
                <w:szCs w:val="19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Valorizzare e potenziare le competenze linguistiche, con particolare riferimento all’italiano, nonché all’inglese e alle altre lingue europee mediante l’acquisizione delle certificazioni linguistiche previste nell’attività curricolare </w:t>
            </w:r>
          </w:p>
          <w:p w14:paraId="3CD66ED7" w14:textId="6FEEFED2" w:rsidR="00BE0F2A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3" w:lineRule="auto"/>
              <w:ind w:left="842" w:right="59" w:hanging="355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color w:val="000000"/>
                <w:sz w:val="19"/>
                <w:szCs w:val="19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Migliorare i processi di pianificazione, sviluppo, verifica e valutazione dei percorsi di studio </w:t>
            </w:r>
          </w:p>
          <w:p w14:paraId="0966F930" w14:textId="77777777" w:rsidR="00BE0F2A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0" w:lineRule="auto"/>
              <w:ind w:left="487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color w:val="000000"/>
                <w:sz w:val="19"/>
                <w:szCs w:val="19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Migliorare gli esiti delle prove INVALSI </w:t>
            </w:r>
          </w:p>
          <w:p w14:paraId="4E725A10" w14:textId="1871DFD4" w:rsidR="00BE0F2A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4" w:lineRule="auto"/>
              <w:ind w:left="842" w:right="59" w:hanging="354"/>
              <w:jc w:val="both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color w:val="000000"/>
                <w:sz w:val="19"/>
                <w:szCs w:val="19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Sviluppare le competenze chiave di cittadinanza europea, riconducibili a specifici ambiti disciplinari (</w:t>
            </w:r>
            <w:r w:rsidR="00A1291E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competenza alfabetica funzionale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, </w:t>
            </w:r>
            <w:r w:rsidR="00A1291E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competenza multilinguistica, </w:t>
            </w:r>
            <w:r w:rsidRPr="005A7BA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competenz</w:t>
            </w:r>
            <w:r w:rsidR="005A7BAB" w:rsidRPr="005A7BA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e </w:t>
            </w:r>
            <w:r w:rsidRPr="005A7BA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matematic</w:t>
            </w:r>
            <w:r w:rsidR="005A7BAB" w:rsidRPr="005A7BA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o-scientifiche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, competenze digitali) e a dimensioni trasversali (</w:t>
            </w:r>
            <w:r w:rsidR="00A1291E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competenza personale, sociale e capacità di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imparare ad imparare,</w:t>
            </w:r>
            <w:r w:rsidR="00503953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</w:t>
            </w:r>
            <w:r w:rsidR="007354D6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competenza in materia di cittadinanza, </w:t>
            </w:r>
            <w:r w:rsidR="00A1291E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competenza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imprenditorial</w:t>
            </w:r>
            <w:r w:rsidR="00A1291E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, </w:t>
            </w:r>
            <w:r w:rsidR="00A1291E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competenza in materia di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consapevolezza </w:t>
            </w:r>
            <w:r w:rsidR="00A1291E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ed espression</w:t>
            </w:r>
            <w:r w:rsidR="005A7BAB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e</w:t>
            </w:r>
            <w:r w:rsidR="00A1291E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cultural</w:t>
            </w:r>
            <w:r w:rsidR="00A1291E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i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) </w:t>
            </w:r>
          </w:p>
          <w:p w14:paraId="13F5F76D" w14:textId="116EF503" w:rsidR="00BE0F2A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 w:line="243" w:lineRule="auto"/>
              <w:ind w:left="848" w:right="58" w:hanging="360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color w:val="000000"/>
                <w:sz w:val="19"/>
                <w:szCs w:val="19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Superare la dimensione trasmissiva dell’insegnamento mediante l’azione didattica strutturata laboratorialmente, attraverso l’uso costante delle TIC </w:t>
            </w:r>
          </w:p>
          <w:p w14:paraId="1B1C9F24" w14:textId="164A7ECA" w:rsidR="00BE0F2A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5" w:lineRule="auto"/>
              <w:ind w:left="842" w:right="59" w:hanging="354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ourier New" w:eastAsia="Courier New" w:hAnsi="Courier New" w:cs="Courier New"/>
                <w:color w:val="000000"/>
                <w:sz w:val="19"/>
                <w:szCs w:val="19"/>
              </w:rPr>
              <w:t xml:space="preserve">o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Potenziare le conoscenze in materia giuridica ed economico-finanziaria e di educazione all'autoimprenditorialità</w:t>
            </w:r>
          </w:p>
          <w:p w14:paraId="5E21BB61" w14:textId="320F5D52" w:rsidR="00AB775D" w:rsidRPr="00343012" w:rsidRDefault="00AB775D" w:rsidP="00343012">
            <w:pPr>
              <w:pStyle w:val="Paragrafoelenco"/>
              <w:widowControl w:val="0"/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5" w:lineRule="auto"/>
              <w:ind w:right="59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343012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Alfabetizzare all'arte, alle tecniche e ai media di produzione e diffusione delle immagini</w:t>
            </w:r>
          </w:p>
        </w:tc>
      </w:tr>
    </w:tbl>
    <w:p w14:paraId="5D5E8B79" w14:textId="77777777" w:rsidR="00BE0F2A" w:rsidRDefault="00BE0F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F9CC4E3" w14:textId="77777777" w:rsidR="00BE0F2A" w:rsidRDefault="00BE0F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C39FBD4" w14:textId="77777777" w:rsidR="00BE0F2A" w:rsidRDefault="00C355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68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1.5 – Destinatari – Motivazioni – Obiettivi - Risultati Attesi - Metodologie </w:t>
      </w:r>
    </w:p>
    <w:tbl>
      <w:tblPr>
        <w:tblStyle w:val="a4"/>
        <w:tblW w:w="9760" w:type="dxa"/>
        <w:tblInd w:w="3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60"/>
      </w:tblGrid>
      <w:tr w:rsidR="00BE0F2A" w14:paraId="429E6AEB" w14:textId="77777777">
        <w:trPr>
          <w:trHeight w:val="254"/>
        </w:trPr>
        <w:tc>
          <w:tcPr>
            <w:tcW w:w="9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7EB2CF" w14:textId="77777777" w:rsidR="00BE0F2A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1.5.1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Destinatari </w:t>
            </w:r>
          </w:p>
        </w:tc>
      </w:tr>
      <w:tr w:rsidR="00BE0F2A" w14:paraId="755E3FAD" w14:textId="77777777">
        <w:trPr>
          <w:trHeight w:val="499"/>
        </w:trPr>
        <w:tc>
          <w:tcPr>
            <w:tcW w:w="9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788A4B" w14:textId="77777777" w:rsidR="00BE0F2A" w:rsidRDefault="00BE0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</w:pPr>
          </w:p>
        </w:tc>
      </w:tr>
      <w:tr w:rsidR="00BE0F2A" w14:paraId="7A9303AC" w14:textId="77777777">
        <w:trPr>
          <w:trHeight w:val="453"/>
        </w:trPr>
        <w:tc>
          <w:tcPr>
            <w:tcW w:w="9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BDC749" w14:textId="77777777" w:rsidR="00BE0F2A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1.5.2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>Motivazioni dell’intervento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: a partire dall’ analisi dei bisogni formativi </w:t>
            </w:r>
          </w:p>
        </w:tc>
      </w:tr>
      <w:tr w:rsidR="00BE0F2A" w14:paraId="3CCFA010" w14:textId="77777777">
        <w:trPr>
          <w:trHeight w:val="1000"/>
        </w:trPr>
        <w:tc>
          <w:tcPr>
            <w:tcW w:w="9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0DA9D" w14:textId="77777777" w:rsidR="00BE0F2A" w:rsidRDefault="00BE0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BE0F2A" w14:paraId="19C9EB61" w14:textId="77777777">
        <w:trPr>
          <w:trHeight w:val="496"/>
        </w:trPr>
        <w:tc>
          <w:tcPr>
            <w:tcW w:w="9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C565D" w14:textId="39DDB4D9" w:rsidR="00BE0F2A" w:rsidRDefault="00C35570" w:rsidP="0060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9" w:right="56"/>
              <w:jc w:val="both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1.5.3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Obiettivi formativi generali 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da cui nasce il progetto: in accordo con le finalità della programmazione, dei Dipartimenti e dei Consigli di Classe</w:t>
            </w:r>
          </w:p>
        </w:tc>
      </w:tr>
      <w:tr w:rsidR="00BE0F2A" w14:paraId="27C3B8B8" w14:textId="77777777">
        <w:trPr>
          <w:trHeight w:val="1015"/>
        </w:trPr>
        <w:tc>
          <w:tcPr>
            <w:tcW w:w="9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A77E5F" w14:textId="77777777" w:rsidR="00BE0F2A" w:rsidRDefault="00BE0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  <w:p w14:paraId="7257A78D" w14:textId="77777777" w:rsidR="006A0789" w:rsidRDefault="006A0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BE0F2A" w14:paraId="7878BE35" w14:textId="77777777">
        <w:trPr>
          <w:trHeight w:val="475"/>
        </w:trPr>
        <w:tc>
          <w:tcPr>
            <w:tcW w:w="9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24549" w14:textId="096FB677" w:rsidR="00BE0F2A" w:rsidRDefault="00C35570" w:rsidP="006003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0" w:right="55" w:firstLine="9"/>
              <w:jc w:val="both"/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1.5.4 O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>biettivi formativi specifici</w:t>
            </w:r>
            <w:r>
              <w:rPr>
                <w:rFonts w:ascii="Calibri" w:eastAsia="Calibri" w:hAnsi="Calibri" w:cs="Calibri"/>
                <w:b/>
                <w:i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  <w:u w:val="single"/>
              </w:rPr>
              <w:t>concreti,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  <w:u w:val="single"/>
              </w:rPr>
              <w:t>coerenti,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  <w:u w:val="single"/>
              </w:rPr>
              <w:t>misurabili,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  <w:u w:val="single"/>
              </w:rPr>
              <w:t>verificabili,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 dunque espressi in termini di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  <w:u w:val="single"/>
              </w:rPr>
              <w:t>conoscenze,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 xml:space="preserve"> competenze, capacità</w:t>
            </w:r>
          </w:p>
        </w:tc>
      </w:tr>
      <w:tr w:rsidR="00BE0F2A" w14:paraId="30A09029" w14:textId="77777777">
        <w:trPr>
          <w:trHeight w:val="1238"/>
        </w:trPr>
        <w:tc>
          <w:tcPr>
            <w:tcW w:w="9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5FC67" w14:textId="77777777" w:rsidR="00BE0F2A" w:rsidRDefault="00C35570" w:rsidP="006A0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119"/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highlight w:val="white"/>
                <w:u w:val="single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highlight w:val="white"/>
                <w:u w:val="single"/>
              </w:rPr>
              <w:t xml:space="preserve">Conoscenze: </w:t>
            </w:r>
          </w:p>
          <w:p w14:paraId="0B50CCB8" w14:textId="77777777" w:rsidR="00BE0F2A" w:rsidRDefault="00C35570" w:rsidP="006A0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4" w:line="480" w:lineRule="auto"/>
              <w:ind w:left="119"/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u w:val="single"/>
              </w:rPr>
              <w:t>Competenze:</w:t>
            </w:r>
            <w:r>
              <w:rPr>
                <w:rFonts w:ascii="Calibri" w:eastAsia="Calibri" w:hAnsi="Calibri" w:cs="Calibri"/>
                <w:b/>
                <w:color w:val="000000"/>
                <w:sz w:val="19"/>
                <w:szCs w:val="19"/>
              </w:rPr>
              <w:t xml:space="preserve"> </w:t>
            </w:r>
          </w:p>
          <w:p w14:paraId="222CAA38" w14:textId="77777777" w:rsidR="00BE0F2A" w:rsidRDefault="00C35570" w:rsidP="006A0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7" w:line="480" w:lineRule="auto"/>
              <w:ind w:left="119"/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u w:val="single"/>
              </w:rPr>
            </w:pPr>
            <w:r w:rsidRPr="006003ED"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u w:val="single"/>
              </w:rPr>
              <w:t xml:space="preserve">Capacità: </w:t>
            </w:r>
          </w:p>
          <w:p w14:paraId="35CA6564" w14:textId="77777777" w:rsidR="006A0789" w:rsidRPr="006003ED" w:rsidRDefault="006A0789" w:rsidP="006A07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57" w:line="480" w:lineRule="auto"/>
              <w:ind w:left="119"/>
              <w:rPr>
                <w:rFonts w:ascii="Calibri" w:eastAsia="Calibri" w:hAnsi="Calibri" w:cs="Calibri"/>
                <w:b/>
                <w:color w:val="000000"/>
                <w:sz w:val="19"/>
                <w:szCs w:val="19"/>
                <w:u w:val="single"/>
              </w:rPr>
            </w:pPr>
          </w:p>
        </w:tc>
      </w:tr>
      <w:tr w:rsidR="00BE0F2A" w14:paraId="68C00F83" w14:textId="77777777">
        <w:trPr>
          <w:trHeight w:val="512"/>
        </w:trPr>
        <w:tc>
          <w:tcPr>
            <w:tcW w:w="9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73EC7" w14:textId="1DB79E3E" w:rsidR="00BE0F2A" w:rsidRDefault="00C35570" w:rsidP="005A02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5" w:lineRule="auto"/>
              <w:ind w:left="121" w:right="134" w:firstLine="7"/>
              <w:jc w:val="both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lastRenderedPageBreak/>
              <w:t xml:space="preserve">1.5.5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>Risultati attesi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: quale ricaduta formativa ci si attende a favore dei destinatari del progetto (collegamento con le attività curricolari e/o altre iniziative assunte dalla scuola)</w:t>
            </w:r>
          </w:p>
        </w:tc>
      </w:tr>
      <w:tr w:rsidR="00BE0F2A" w14:paraId="0809EA16" w14:textId="77777777">
        <w:trPr>
          <w:trHeight w:val="813"/>
        </w:trPr>
        <w:tc>
          <w:tcPr>
            <w:tcW w:w="9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200FC6" w14:textId="77777777" w:rsidR="00BE0F2A" w:rsidRDefault="00BE0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  <w:tr w:rsidR="00BE0F2A" w14:paraId="08643DFC" w14:textId="77777777">
        <w:trPr>
          <w:trHeight w:val="254"/>
        </w:trPr>
        <w:tc>
          <w:tcPr>
            <w:tcW w:w="9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660895" w14:textId="77777777" w:rsidR="00BE0F2A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1.5.6 </w:t>
            </w:r>
            <w: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  <w:t>Metodologie</w:t>
            </w:r>
          </w:p>
        </w:tc>
      </w:tr>
      <w:tr w:rsidR="00BE0F2A" w14:paraId="138DA615" w14:textId="77777777">
        <w:trPr>
          <w:trHeight w:val="489"/>
        </w:trPr>
        <w:tc>
          <w:tcPr>
            <w:tcW w:w="97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A97C9" w14:textId="77777777" w:rsidR="00BE0F2A" w:rsidRDefault="00BE0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color w:val="000000"/>
                <w:sz w:val="19"/>
                <w:szCs w:val="19"/>
              </w:rPr>
            </w:pPr>
          </w:p>
        </w:tc>
      </w:tr>
    </w:tbl>
    <w:p w14:paraId="3C291F9D" w14:textId="77777777" w:rsidR="00BE0F2A" w:rsidRDefault="00BE0F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0AE956B" w14:textId="77777777" w:rsidR="00BE0F2A" w:rsidRDefault="00BE0F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4A6D302" w14:textId="77777777" w:rsidR="00BE0F2A" w:rsidRDefault="00C355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0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 xml:space="preserve">1.6 – 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Organizzazione oraria </w:t>
      </w:r>
    </w:p>
    <w:tbl>
      <w:tblPr>
        <w:tblStyle w:val="a5"/>
        <w:tblW w:w="9767" w:type="dxa"/>
        <w:tblInd w:w="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67"/>
      </w:tblGrid>
      <w:tr w:rsidR="00BE0F2A" w14:paraId="5607407E" w14:textId="77777777">
        <w:trPr>
          <w:trHeight w:val="1718"/>
        </w:trPr>
        <w:tc>
          <w:tcPr>
            <w:tcW w:w="9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F9C2D9" w14:textId="1A364C0F" w:rsidR="00BE0F2A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N. ore potenziamento settimanali</w:t>
            </w:r>
            <w:r w:rsidR="00086AF1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attribuite</w:t>
            </w: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: ……</w:t>
            </w:r>
            <w:r w:rsidR="00086AF1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……</w:t>
            </w:r>
          </w:p>
          <w:p w14:paraId="01B524F9" w14:textId="77777777" w:rsidR="006003ED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3" w:lineRule="auto"/>
              <w:ind w:left="487" w:right="405" w:hanging="357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Eventuale disponibilità ad un orario flessibile, preventivamente concordato, ai sensi del DPR 275/99, per svolgere: </w:t>
            </w:r>
          </w:p>
          <w:p w14:paraId="2EB4F7D8" w14:textId="7A69D09B" w:rsidR="00BE0F2A" w:rsidRPr="006003ED" w:rsidRDefault="00C35570" w:rsidP="006003ED">
            <w:pPr>
              <w:pStyle w:val="Paragrafoelenco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3" w:lineRule="auto"/>
              <w:ind w:right="405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003ED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attività di recupero/sportello </w:t>
            </w:r>
          </w:p>
          <w:p w14:paraId="6F94DA5B" w14:textId="0F38C7CE" w:rsidR="00BE0F2A" w:rsidRPr="006003ED" w:rsidRDefault="00C35570" w:rsidP="006003ED">
            <w:pPr>
              <w:pStyle w:val="Paragrafoelenco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" w:line="245" w:lineRule="auto"/>
              <w:ind w:right="56"/>
              <w:jc w:val="both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003ED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valorizzazione delle eccellenze (preparazione a certamina, concorsi, Olimpiadi, campionati, attività di sperimentazione INDIRE, CLIL) </w:t>
            </w:r>
          </w:p>
          <w:p w14:paraId="3C89BA70" w14:textId="165A4868" w:rsidR="00BE0F2A" w:rsidRPr="006003ED" w:rsidRDefault="00C35570" w:rsidP="006003ED">
            <w:pPr>
              <w:pStyle w:val="Paragrafoelenco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003ED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supporto all’acquisizione delle certificazioni linguistiche </w:t>
            </w:r>
          </w:p>
          <w:p w14:paraId="0AC22B64" w14:textId="1055E2DC" w:rsidR="00BE0F2A" w:rsidRPr="006003ED" w:rsidRDefault="00C35570" w:rsidP="006003ED">
            <w:pPr>
              <w:pStyle w:val="Paragrafoelenco"/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" w:line="240" w:lineRule="auto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 w:rsidRPr="006003ED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Altro:</w:t>
            </w:r>
            <w:r w:rsidR="00D124A9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 xml:space="preserve"> </w:t>
            </w:r>
            <w:r w:rsidRPr="006003ED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………………………………………..</w:t>
            </w:r>
          </w:p>
        </w:tc>
      </w:tr>
      <w:tr w:rsidR="00BE0F2A" w14:paraId="51E88180" w14:textId="77777777">
        <w:trPr>
          <w:trHeight w:val="254"/>
        </w:trPr>
        <w:tc>
          <w:tcPr>
            <w:tcW w:w="9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1FF35" w14:textId="77777777" w:rsidR="00BE0F2A" w:rsidRDefault="00BE0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</w:tbl>
    <w:p w14:paraId="5FBCDF0B" w14:textId="77777777" w:rsidR="00BE0F2A" w:rsidRDefault="00BE0F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BC59723" w14:textId="77777777" w:rsidR="00BE0F2A" w:rsidRDefault="00BE0F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6441A5F" w14:textId="77777777" w:rsidR="00BE0F2A" w:rsidRDefault="00C3557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470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1.7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– Risorse umane </w:t>
      </w:r>
    </w:p>
    <w:tbl>
      <w:tblPr>
        <w:tblStyle w:val="a6"/>
        <w:tblW w:w="9767" w:type="dxa"/>
        <w:tblInd w:w="3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67"/>
      </w:tblGrid>
      <w:tr w:rsidR="00BE0F2A" w14:paraId="1B6DC09A" w14:textId="77777777">
        <w:trPr>
          <w:trHeight w:val="439"/>
        </w:trPr>
        <w:tc>
          <w:tcPr>
            <w:tcW w:w="9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45D57" w14:textId="0BAC8E3C" w:rsidR="00BE0F2A" w:rsidRDefault="00C3557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  <w:r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Indicare i docenti coinvolti</w:t>
            </w:r>
            <w:r w:rsidR="00F6189C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, eventuali compresenz</w:t>
            </w:r>
            <w:r w:rsidR="00920387">
              <w:rPr>
                <w:rFonts w:ascii="Calibri" w:eastAsia="Calibri" w:hAnsi="Calibri" w:cs="Calibri"/>
                <w:color w:val="000000"/>
                <w:sz w:val="19"/>
                <w:szCs w:val="19"/>
              </w:rPr>
              <w:t>e</w:t>
            </w:r>
          </w:p>
        </w:tc>
      </w:tr>
      <w:tr w:rsidR="00BE0F2A" w14:paraId="1A4C60F9" w14:textId="77777777">
        <w:trPr>
          <w:trHeight w:val="513"/>
        </w:trPr>
        <w:tc>
          <w:tcPr>
            <w:tcW w:w="97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82A04C" w14:textId="77777777" w:rsidR="00BE0F2A" w:rsidRDefault="00BE0F2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19"/>
                <w:szCs w:val="19"/>
              </w:rPr>
            </w:pPr>
          </w:p>
        </w:tc>
      </w:tr>
    </w:tbl>
    <w:p w14:paraId="7F30F05E" w14:textId="77777777" w:rsidR="00BE0F2A" w:rsidRDefault="00BE0F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3824408" w14:textId="77777777" w:rsidR="00BE0F2A" w:rsidRDefault="00BE0F2A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78A061" w14:textId="6A113793" w:rsidR="00BE0F2A" w:rsidRDefault="00C35570" w:rsidP="005D3C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454" w:right="845" w:firstLine="17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color w:val="000000"/>
          <w:sz w:val="19"/>
          <w:szCs w:val="19"/>
        </w:rPr>
        <w:t>Data,</w:t>
      </w:r>
      <w:r w:rsidR="009D4177">
        <w:rPr>
          <w:rFonts w:ascii="Calibri" w:eastAsia="Calibri" w:hAnsi="Calibri" w:cs="Calibri"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  </w:t>
      </w:r>
      <w:r w:rsidR="005D3CCC">
        <w:rPr>
          <w:rFonts w:ascii="Calibri" w:eastAsia="Calibri" w:hAnsi="Calibri" w:cs="Calibri"/>
          <w:color w:val="000000"/>
          <w:sz w:val="19"/>
          <w:szCs w:val="19"/>
        </w:rPr>
        <w:t xml:space="preserve">  </w:t>
      </w:r>
      <w:r>
        <w:rPr>
          <w:rFonts w:ascii="Calibri" w:eastAsia="Calibri" w:hAnsi="Calibri" w:cs="Calibri"/>
          <w:b/>
          <w:color w:val="000000"/>
          <w:sz w:val="19"/>
          <w:szCs w:val="19"/>
        </w:rPr>
        <w:t>Il responsabil</w:t>
      </w:r>
      <w:r w:rsidR="002B6A29">
        <w:rPr>
          <w:rFonts w:ascii="Calibri" w:eastAsia="Calibri" w:hAnsi="Calibri" w:cs="Calibri"/>
          <w:b/>
          <w:color w:val="000000"/>
          <w:sz w:val="19"/>
          <w:szCs w:val="19"/>
        </w:rPr>
        <w:t>e</w:t>
      </w:r>
      <w:r w:rsidR="009D4177">
        <w:rPr>
          <w:rFonts w:ascii="Calibri" w:eastAsia="Calibri" w:hAnsi="Calibri" w:cs="Calibri"/>
          <w:b/>
          <w:color w:val="000000"/>
          <w:sz w:val="19"/>
          <w:szCs w:val="19"/>
        </w:rPr>
        <w:t xml:space="preserve">                     </w:t>
      </w:r>
    </w:p>
    <w:p w14:paraId="47EBAD39" w14:textId="7F1DEF80" w:rsidR="002B6A29" w:rsidRDefault="002B6A29" w:rsidP="005D3C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454" w:right="845" w:firstLine="17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                                                                                                                                                                  ---------------------------------------</w:t>
      </w:r>
    </w:p>
    <w:p w14:paraId="2777A18F" w14:textId="5F84ED16" w:rsidR="002B6A29" w:rsidRDefault="002B6A29" w:rsidP="002B6A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8" w:lineRule="auto"/>
        <w:ind w:left="453" w:right="846" w:firstLine="16"/>
        <w:rPr>
          <w:rFonts w:ascii="Calibri" w:eastAsia="Calibri" w:hAnsi="Calibri" w:cs="Calibri"/>
          <w:b/>
          <w:color w:val="000000"/>
          <w:sz w:val="19"/>
          <w:szCs w:val="19"/>
        </w:rPr>
      </w:pPr>
      <w:r>
        <w:rPr>
          <w:rFonts w:ascii="Calibri" w:eastAsia="Calibri" w:hAnsi="Calibri" w:cs="Calibri"/>
          <w:b/>
          <w:color w:val="000000"/>
          <w:sz w:val="19"/>
          <w:szCs w:val="19"/>
        </w:rPr>
        <w:t xml:space="preserve">                                                                                                                                </w:t>
      </w:r>
    </w:p>
    <w:sectPr w:rsidR="002B6A29">
      <w:footerReference w:type="default" r:id="rId8"/>
      <w:pgSz w:w="11900" w:h="16820"/>
      <w:pgMar w:top="758" w:right="656" w:bottom="1178" w:left="679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70C496" w14:textId="77777777" w:rsidR="00036A88" w:rsidRDefault="00036A88" w:rsidP="00867356">
      <w:pPr>
        <w:spacing w:line="240" w:lineRule="auto"/>
      </w:pPr>
      <w:r>
        <w:separator/>
      </w:r>
    </w:p>
  </w:endnote>
  <w:endnote w:type="continuationSeparator" w:id="0">
    <w:p w14:paraId="32C412AD" w14:textId="77777777" w:rsidR="00036A88" w:rsidRDefault="00036A88" w:rsidP="0086735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26816642"/>
      <w:docPartObj>
        <w:docPartGallery w:val="Page Numbers (Bottom of Page)"/>
        <w:docPartUnique/>
      </w:docPartObj>
    </w:sdtPr>
    <w:sdtContent>
      <w:p w14:paraId="561A65F9" w14:textId="5FE0A59C" w:rsidR="00867356" w:rsidRDefault="0086735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201C">
          <w:rPr>
            <w:noProof/>
          </w:rPr>
          <w:t>2</w:t>
        </w:r>
        <w:r>
          <w:fldChar w:fldCharType="end"/>
        </w:r>
      </w:p>
    </w:sdtContent>
  </w:sdt>
  <w:p w14:paraId="4DC6E2CA" w14:textId="77777777" w:rsidR="00867356" w:rsidRDefault="0086735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0BC873" w14:textId="77777777" w:rsidR="00036A88" w:rsidRDefault="00036A88" w:rsidP="00867356">
      <w:pPr>
        <w:spacing w:line="240" w:lineRule="auto"/>
      </w:pPr>
      <w:r>
        <w:separator/>
      </w:r>
    </w:p>
  </w:footnote>
  <w:footnote w:type="continuationSeparator" w:id="0">
    <w:p w14:paraId="1F106203" w14:textId="77777777" w:rsidR="00036A88" w:rsidRDefault="00036A88" w:rsidP="0086735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4282E"/>
    <w:multiLevelType w:val="hybridMultilevel"/>
    <w:tmpl w:val="3FF622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1532D"/>
    <w:multiLevelType w:val="hybridMultilevel"/>
    <w:tmpl w:val="6E4E3C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81309"/>
    <w:multiLevelType w:val="hybridMultilevel"/>
    <w:tmpl w:val="05725B2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D63F7"/>
    <w:multiLevelType w:val="hybridMultilevel"/>
    <w:tmpl w:val="CA38446C"/>
    <w:lvl w:ilvl="0" w:tplc="DDAA6E24">
      <w:numFmt w:val="bullet"/>
      <w:lvlText w:val=""/>
      <w:lvlJc w:val="left"/>
      <w:pPr>
        <w:ind w:left="847" w:hanging="360"/>
      </w:pPr>
      <w:rPr>
        <w:rFonts w:ascii="Symbol" w:eastAsia="Courier New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4" w15:restartNumberingAfterBreak="0">
    <w:nsid w:val="3ED77795"/>
    <w:multiLevelType w:val="hybridMultilevel"/>
    <w:tmpl w:val="AE64D682"/>
    <w:lvl w:ilvl="0" w:tplc="04100003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74" w:hanging="360"/>
      </w:pPr>
      <w:rPr>
        <w:rFonts w:ascii="Wingdings" w:hAnsi="Wingdings" w:hint="default"/>
      </w:rPr>
    </w:lvl>
  </w:abstractNum>
  <w:abstractNum w:abstractNumId="5" w15:restartNumberingAfterBreak="0">
    <w:nsid w:val="40D31592"/>
    <w:multiLevelType w:val="hybridMultilevel"/>
    <w:tmpl w:val="69D223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F1D1D"/>
    <w:multiLevelType w:val="hybridMultilevel"/>
    <w:tmpl w:val="B8401686"/>
    <w:lvl w:ilvl="0" w:tplc="28CA17A6">
      <w:numFmt w:val="bullet"/>
      <w:lvlText w:val=""/>
      <w:lvlJc w:val="left"/>
      <w:pPr>
        <w:ind w:left="490" w:hanging="360"/>
      </w:pPr>
      <w:rPr>
        <w:rFonts w:ascii="Symbol" w:eastAsia="Courier New" w:hAnsi="Symbol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2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0" w:hanging="360"/>
      </w:pPr>
      <w:rPr>
        <w:rFonts w:ascii="Wingdings" w:hAnsi="Wingdings" w:hint="default"/>
      </w:rPr>
    </w:lvl>
  </w:abstractNum>
  <w:abstractNum w:abstractNumId="7" w15:restartNumberingAfterBreak="0">
    <w:nsid w:val="5F587EF8"/>
    <w:multiLevelType w:val="hybridMultilevel"/>
    <w:tmpl w:val="96EEB68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45D7B"/>
    <w:multiLevelType w:val="hybridMultilevel"/>
    <w:tmpl w:val="027241BC"/>
    <w:lvl w:ilvl="0" w:tplc="04100003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9" w15:restartNumberingAfterBreak="0">
    <w:nsid w:val="63947D1C"/>
    <w:multiLevelType w:val="hybridMultilevel"/>
    <w:tmpl w:val="EB049BB8"/>
    <w:lvl w:ilvl="0" w:tplc="04100003">
      <w:start w:val="1"/>
      <w:numFmt w:val="bullet"/>
      <w:lvlText w:val="o"/>
      <w:lvlJc w:val="left"/>
      <w:pPr>
        <w:ind w:left="85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0" w15:restartNumberingAfterBreak="0">
    <w:nsid w:val="680B4586"/>
    <w:multiLevelType w:val="hybridMultilevel"/>
    <w:tmpl w:val="B49C628C"/>
    <w:lvl w:ilvl="0" w:tplc="0410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717445F3"/>
    <w:multiLevelType w:val="hybridMultilevel"/>
    <w:tmpl w:val="924C1AA4"/>
    <w:lvl w:ilvl="0" w:tplc="04100003">
      <w:start w:val="1"/>
      <w:numFmt w:val="bullet"/>
      <w:lvlText w:val="o"/>
      <w:lvlJc w:val="left"/>
      <w:pPr>
        <w:ind w:left="120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2" w15:restartNumberingAfterBreak="0">
    <w:nsid w:val="7CD715D9"/>
    <w:multiLevelType w:val="hybridMultilevel"/>
    <w:tmpl w:val="9DA8A1D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771997">
    <w:abstractNumId w:val="4"/>
  </w:num>
  <w:num w:numId="2" w16cid:durableId="1130246238">
    <w:abstractNumId w:val="12"/>
  </w:num>
  <w:num w:numId="3" w16cid:durableId="990056891">
    <w:abstractNumId w:val="8"/>
  </w:num>
  <w:num w:numId="4" w16cid:durableId="206602014">
    <w:abstractNumId w:val="5"/>
  </w:num>
  <w:num w:numId="5" w16cid:durableId="226309009">
    <w:abstractNumId w:val="0"/>
  </w:num>
  <w:num w:numId="6" w16cid:durableId="612057845">
    <w:abstractNumId w:val="3"/>
  </w:num>
  <w:num w:numId="7" w16cid:durableId="1769158443">
    <w:abstractNumId w:val="11"/>
  </w:num>
  <w:num w:numId="8" w16cid:durableId="1148402387">
    <w:abstractNumId w:val="2"/>
  </w:num>
  <w:num w:numId="9" w16cid:durableId="1394618522">
    <w:abstractNumId w:val="10"/>
  </w:num>
  <w:num w:numId="10" w16cid:durableId="1347555289">
    <w:abstractNumId w:val="9"/>
  </w:num>
  <w:num w:numId="11" w16cid:durableId="1665086327">
    <w:abstractNumId w:val="7"/>
  </w:num>
  <w:num w:numId="12" w16cid:durableId="1089811667">
    <w:abstractNumId w:val="6"/>
  </w:num>
  <w:num w:numId="13" w16cid:durableId="922837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F2A"/>
    <w:rsid w:val="00033FB5"/>
    <w:rsid w:val="00036A88"/>
    <w:rsid w:val="00077BBC"/>
    <w:rsid w:val="00086AF1"/>
    <w:rsid w:val="001217EE"/>
    <w:rsid w:val="001F4669"/>
    <w:rsid w:val="002B6A29"/>
    <w:rsid w:val="002D0058"/>
    <w:rsid w:val="0032201C"/>
    <w:rsid w:val="00343012"/>
    <w:rsid w:val="003C2A6C"/>
    <w:rsid w:val="004C0926"/>
    <w:rsid w:val="004C5509"/>
    <w:rsid w:val="004E779B"/>
    <w:rsid w:val="00503953"/>
    <w:rsid w:val="00562EAF"/>
    <w:rsid w:val="005A02DB"/>
    <w:rsid w:val="005A7BAB"/>
    <w:rsid w:val="005D3CCC"/>
    <w:rsid w:val="005F3B5F"/>
    <w:rsid w:val="006003ED"/>
    <w:rsid w:val="006A0789"/>
    <w:rsid w:val="007354D6"/>
    <w:rsid w:val="00744DB3"/>
    <w:rsid w:val="0082648F"/>
    <w:rsid w:val="0083735D"/>
    <w:rsid w:val="00867356"/>
    <w:rsid w:val="008C5E8A"/>
    <w:rsid w:val="00920387"/>
    <w:rsid w:val="00922B93"/>
    <w:rsid w:val="009D4177"/>
    <w:rsid w:val="00A1291E"/>
    <w:rsid w:val="00AB775D"/>
    <w:rsid w:val="00AC090B"/>
    <w:rsid w:val="00BE0F2A"/>
    <w:rsid w:val="00C146D5"/>
    <w:rsid w:val="00C21937"/>
    <w:rsid w:val="00C35570"/>
    <w:rsid w:val="00C44ED3"/>
    <w:rsid w:val="00C95403"/>
    <w:rsid w:val="00D124A9"/>
    <w:rsid w:val="00D60541"/>
    <w:rsid w:val="00EE305F"/>
    <w:rsid w:val="00F6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0CA4"/>
  <w15:docId w15:val="{966534EE-9949-48E7-B4DE-BFC84F1FA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67356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7356"/>
  </w:style>
  <w:style w:type="paragraph" w:styleId="Pidipagina">
    <w:name w:val="footer"/>
    <w:basedOn w:val="Normale"/>
    <w:link w:val="PidipaginaCarattere"/>
    <w:uiPriority w:val="99"/>
    <w:unhideWhenUsed/>
    <w:rsid w:val="00867356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7356"/>
  </w:style>
  <w:style w:type="paragraph" w:styleId="Paragrafoelenco">
    <w:name w:val="List Paragraph"/>
    <w:basedOn w:val="Normale"/>
    <w:uiPriority w:val="34"/>
    <w:qFormat/>
    <w:rsid w:val="00D605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</dc:creator>
  <cp:lastModifiedBy>Lorella</cp:lastModifiedBy>
  <cp:revision>2</cp:revision>
  <dcterms:created xsi:type="dcterms:W3CDTF">2024-10-11T15:05:00Z</dcterms:created>
  <dcterms:modified xsi:type="dcterms:W3CDTF">2024-10-11T15:05:00Z</dcterms:modified>
</cp:coreProperties>
</file>