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6D11" w14:textId="66DA054F" w:rsidR="009C514E" w:rsidRDefault="009C514E"/>
    <w:p w14:paraId="44B7EA2C" w14:textId="46E58D18" w:rsidR="009C514E" w:rsidRPr="00EC0578" w:rsidRDefault="009C514E" w:rsidP="005F06D2">
      <w:pPr>
        <w:tabs>
          <w:tab w:val="left" w:pos="3225"/>
        </w:tabs>
        <w:rPr>
          <w:rFonts w:ascii="Verdana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>Verbale dell'incontro</w:t>
      </w:r>
      <w:r w:rsidR="005F06D2">
        <w:rPr>
          <w:rFonts w:ascii="Verdana" w:eastAsia="Arial" w:hAnsi="Verdana" w:cs="Arial"/>
          <w:color w:val="000000"/>
          <w:sz w:val="24"/>
          <w:szCs w:val="24"/>
        </w:rPr>
        <w:t xml:space="preserve"> individuale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 con i genitori dell'alunno/a …………………………………………</w:t>
      </w:r>
      <w:r w:rsidR="005F06D2">
        <w:rPr>
          <w:rFonts w:ascii="Verdana" w:eastAsia="Arial" w:hAnsi="Verdana" w:cs="Arial"/>
          <w:color w:val="000000"/>
          <w:sz w:val="24"/>
          <w:szCs w:val="24"/>
        </w:rPr>
        <w:t>………..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 per </w:t>
      </w:r>
      <w:r w:rsidR="005F06D2">
        <w:rPr>
          <w:rFonts w:ascii="Verdana" w:eastAsia="Arial" w:hAnsi="Verdana" w:cs="Arial"/>
          <w:color w:val="000000"/>
          <w:sz w:val="24"/>
          <w:szCs w:val="24"/>
        </w:rPr>
        <w:t>comunicazioni.</w:t>
      </w:r>
    </w:p>
    <w:p w14:paraId="5B527F6A" w14:textId="77777777" w:rsidR="009C514E" w:rsidRPr="00EC0578" w:rsidRDefault="009C514E" w:rsidP="009C514E">
      <w:pPr>
        <w:tabs>
          <w:tab w:val="left" w:pos="3225"/>
        </w:tabs>
        <w:rPr>
          <w:rFonts w:ascii="Verdana" w:hAnsi="Verdana" w:cs="Arial"/>
          <w:color w:val="000000"/>
          <w:sz w:val="24"/>
          <w:szCs w:val="24"/>
        </w:rPr>
      </w:pPr>
    </w:p>
    <w:p w14:paraId="1A51CF9D" w14:textId="1A57E90B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62" w:lineRule="auto"/>
        <w:ind w:left="6" w:right="-8" w:firstLine="13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Il giorno …………….. alle ore ……...….. si sono riuniti i docenti  e i genitori dell'alunno …………………………………………, frequentante la classe </w:t>
      </w:r>
    </w:p>
    <w:p w14:paraId="5E9F69C8" w14:textId="6A1A9EFA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62" w:lineRule="auto"/>
        <w:ind w:left="6" w:right="-8" w:firstLine="13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…………. indirizzo ………………………………………. </w:t>
      </w:r>
    </w:p>
    <w:p w14:paraId="24AA08A8" w14:textId="77777777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18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Per la scuola sono presenti i docenti: </w:t>
      </w:r>
    </w:p>
    <w:p w14:paraId="2A1AD732" w14:textId="1B1E789D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24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>…………………………………</w:t>
      </w:r>
      <w:r w:rsidR="005F06D2">
        <w:rPr>
          <w:rFonts w:ascii="Verdana" w:eastAsia="Arial" w:hAnsi="Verdana" w:cs="Arial"/>
          <w:color w:val="000000"/>
          <w:sz w:val="24"/>
          <w:szCs w:val="24"/>
        </w:rPr>
        <w:t>..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………( coordinatore) </w:t>
      </w:r>
    </w:p>
    <w:p w14:paraId="62BE5B8C" w14:textId="2003FD99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24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>………………………………………</w:t>
      </w:r>
      <w:r w:rsidR="005F06D2">
        <w:rPr>
          <w:rFonts w:ascii="Verdana" w:eastAsia="Arial" w:hAnsi="Verdana" w:cs="Arial"/>
          <w:color w:val="000000"/>
          <w:sz w:val="24"/>
          <w:szCs w:val="24"/>
        </w:rPr>
        <w:t>..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…( segretario) </w:t>
      </w:r>
    </w:p>
    <w:p w14:paraId="3BCB0784" w14:textId="77777777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24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………………………………………....( altri docenti della classe) </w:t>
      </w:r>
    </w:p>
    <w:p w14:paraId="76EC1DE1" w14:textId="77777777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525" w:lineRule="auto"/>
        <w:ind w:left="3" w:right="223" w:firstLine="12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Per la famiglia sono presenti……………………………………………………………………….. </w:t>
      </w:r>
    </w:p>
    <w:p w14:paraId="5B433327" w14:textId="77777777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525" w:lineRule="auto"/>
        <w:ind w:left="3" w:right="223" w:firstLine="12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Vengono trattati i seguenti punti all'ordine del giorno: </w:t>
      </w:r>
    </w:p>
    <w:p w14:paraId="3C0E4718" w14:textId="05E184AB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381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1) </w:t>
      </w:r>
      <w:r w:rsidR="005F06D2">
        <w:rPr>
          <w:rFonts w:ascii="Verdana" w:eastAsia="Arial" w:hAnsi="Verdana" w:cs="Arial"/>
          <w:color w:val="000000"/>
          <w:sz w:val="24"/>
          <w:szCs w:val="24"/>
        </w:rPr>
        <w:t>comunicazioni del coordinatore;</w:t>
      </w:r>
    </w:p>
    <w:p w14:paraId="0ACA3B17" w14:textId="463CA65E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5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2) </w:t>
      </w:r>
      <w:r w:rsidR="005F06D2">
        <w:rPr>
          <w:rFonts w:ascii="Verdana" w:eastAsia="Arial" w:hAnsi="Verdana" w:cs="Arial"/>
          <w:color w:val="000000"/>
          <w:sz w:val="24"/>
          <w:szCs w:val="24"/>
        </w:rPr>
        <w:t>c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>onsiderazioni dei docenti</w:t>
      </w:r>
      <w:r w:rsidR="005F06D2">
        <w:rPr>
          <w:rFonts w:ascii="Verdana" w:eastAsia="Arial" w:hAnsi="Verdana" w:cs="Arial"/>
          <w:color w:val="000000"/>
          <w:sz w:val="24"/>
          <w:szCs w:val="24"/>
        </w:rPr>
        <w:t>;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 </w:t>
      </w:r>
    </w:p>
    <w:p w14:paraId="550A8343" w14:textId="7994F842" w:rsidR="009C514E" w:rsidRPr="00EC0578" w:rsidRDefault="009C514E" w:rsidP="005F06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367"/>
        <w:rPr>
          <w:rFonts w:ascii="Verdana" w:hAnsi="Verdana" w:cs="Arial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3) </w:t>
      </w:r>
      <w:r w:rsidR="005F06D2">
        <w:rPr>
          <w:rFonts w:ascii="Verdana" w:eastAsia="Arial" w:hAnsi="Verdana" w:cs="Arial"/>
          <w:color w:val="000000"/>
          <w:sz w:val="24"/>
          <w:szCs w:val="24"/>
        </w:rPr>
        <w:t>c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>onsiderazioni dei genitori</w:t>
      </w:r>
      <w:r w:rsidR="005F06D2">
        <w:rPr>
          <w:rFonts w:ascii="Verdana" w:eastAsia="Arial" w:hAnsi="Verdana" w:cs="Arial"/>
          <w:color w:val="000000"/>
          <w:sz w:val="24"/>
          <w:szCs w:val="24"/>
        </w:rPr>
        <w:t>.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 </w:t>
      </w:r>
    </w:p>
    <w:p w14:paraId="3079E10D" w14:textId="24BA1DA0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8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Sintesi dell’incontro: </w:t>
      </w:r>
    </w:p>
    <w:p w14:paraId="130F582C" w14:textId="4EB649AE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8"/>
        <w:rPr>
          <w:rFonts w:ascii="Verdana" w:eastAsia="Arial" w:hAnsi="Verdana" w:cs="Arial"/>
          <w:color w:val="000000"/>
          <w:sz w:val="24"/>
          <w:szCs w:val="24"/>
        </w:rPr>
      </w:pPr>
    </w:p>
    <w:p w14:paraId="42356CCE" w14:textId="169BF773" w:rsidR="009C514E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8"/>
        <w:rPr>
          <w:rFonts w:ascii="Verdana" w:eastAsia="Arial" w:hAnsi="Verdana" w:cs="Arial"/>
          <w:color w:val="000000"/>
          <w:sz w:val="24"/>
          <w:szCs w:val="24"/>
        </w:rPr>
      </w:pPr>
    </w:p>
    <w:p w14:paraId="698E4BF5" w14:textId="77777777" w:rsidR="005F06D2" w:rsidRDefault="005F06D2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8"/>
        <w:rPr>
          <w:rFonts w:ascii="Verdana" w:eastAsia="Arial" w:hAnsi="Verdana" w:cs="Arial"/>
          <w:color w:val="000000"/>
          <w:sz w:val="24"/>
          <w:szCs w:val="24"/>
        </w:rPr>
      </w:pPr>
    </w:p>
    <w:p w14:paraId="1304D53E" w14:textId="77777777" w:rsidR="005F06D2" w:rsidRPr="00EC0578" w:rsidRDefault="005F06D2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8"/>
        <w:rPr>
          <w:rFonts w:ascii="Verdana" w:eastAsia="Arial" w:hAnsi="Verdana" w:cs="Arial"/>
          <w:color w:val="000000"/>
          <w:sz w:val="24"/>
          <w:szCs w:val="24"/>
        </w:rPr>
      </w:pPr>
    </w:p>
    <w:p w14:paraId="7870BDBB" w14:textId="182BAFAA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8"/>
        <w:rPr>
          <w:rFonts w:ascii="Verdana" w:eastAsia="Arial" w:hAnsi="Verdana" w:cs="Arial"/>
          <w:color w:val="000000"/>
          <w:sz w:val="24"/>
          <w:szCs w:val="24"/>
        </w:rPr>
      </w:pPr>
    </w:p>
    <w:p w14:paraId="5EFEC2A1" w14:textId="77777777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8"/>
        <w:rPr>
          <w:rFonts w:ascii="Verdana" w:hAnsi="Verdana"/>
          <w:color w:val="000000"/>
          <w:sz w:val="24"/>
          <w:szCs w:val="24"/>
        </w:rPr>
      </w:pPr>
    </w:p>
    <w:p w14:paraId="3C6CED53" w14:textId="77777777" w:rsidR="00C72366" w:rsidRDefault="00C72366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65" w:lineRule="auto"/>
        <w:ind w:left="24" w:right="201"/>
        <w:rPr>
          <w:rFonts w:ascii="Verdana" w:eastAsia="Arial" w:hAnsi="Verdana" w:cs="Arial"/>
          <w:color w:val="000000"/>
          <w:sz w:val="24"/>
          <w:szCs w:val="24"/>
        </w:rPr>
      </w:pPr>
    </w:p>
    <w:p w14:paraId="6157047C" w14:textId="77777777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65" w:lineRule="auto"/>
        <w:ind w:left="24" w:right="201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 Esaurita la trattazione dei punti all'</w:t>
      </w:r>
      <w:proofErr w:type="spellStart"/>
      <w:r w:rsidRPr="00EC0578">
        <w:rPr>
          <w:rFonts w:ascii="Verdana" w:eastAsia="Arial" w:hAnsi="Verdana" w:cs="Arial"/>
          <w:color w:val="000000"/>
          <w:sz w:val="24"/>
          <w:szCs w:val="24"/>
        </w:rPr>
        <w:t>odg</w:t>
      </w:r>
      <w:proofErr w:type="spellEnd"/>
      <w:r w:rsidRPr="00EC0578">
        <w:rPr>
          <w:rFonts w:ascii="Verdana" w:eastAsia="Arial" w:hAnsi="Verdana" w:cs="Arial"/>
          <w:color w:val="000000"/>
          <w:sz w:val="24"/>
          <w:szCs w:val="24"/>
        </w:rPr>
        <w:t>, la seduta è tolta alle ore………………</w:t>
      </w:r>
    </w:p>
    <w:p w14:paraId="4EBB8477" w14:textId="3D11123E" w:rsidR="009C514E" w:rsidRPr="00EC0578" w:rsidRDefault="009C514E" w:rsidP="009C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65" w:lineRule="auto"/>
        <w:ind w:left="24" w:right="201"/>
        <w:rPr>
          <w:rFonts w:ascii="Verdana" w:hAnsi="Verdana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 Il segretario                                                            Il presidente</w:t>
      </w:r>
    </w:p>
    <w:p w14:paraId="1ABF1AF5" w14:textId="77777777" w:rsidR="009C514E" w:rsidRPr="00EC0578" w:rsidRDefault="009C514E" w:rsidP="009C514E">
      <w:pPr>
        <w:tabs>
          <w:tab w:val="left" w:pos="3225"/>
        </w:tabs>
        <w:rPr>
          <w:rFonts w:ascii="Verdana" w:hAnsi="Verdana" w:cs="Arial"/>
          <w:sz w:val="24"/>
          <w:szCs w:val="24"/>
        </w:rPr>
      </w:pPr>
    </w:p>
    <w:sectPr w:rsidR="009C514E" w:rsidRPr="00EC057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186E" w14:textId="77777777" w:rsidR="005E1E35" w:rsidRDefault="005E1E35" w:rsidP="009C514E">
      <w:pPr>
        <w:spacing w:after="0" w:line="240" w:lineRule="auto"/>
      </w:pPr>
      <w:r>
        <w:separator/>
      </w:r>
    </w:p>
  </w:endnote>
  <w:endnote w:type="continuationSeparator" w:id="0">
    <w:p w14:paraId="7BE3B415" w14:textId="77777777" w:rsidR="005E1E35" w:rsidRDefault="005E1E35" w:rsidP="009C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215A" w14:textId="77777777" w:rsidR="005E1E35" w:rsidRDefault="005E1E35" w:rsidP="009C514E">
      <w:pPr>
        <w:spacing w:after="0" w:line="240" w:lineRule="auto"/>
      </w:pPr>
      <w:r>
        <w:separator/>
      </w:r>
    </w:p>
  </w:footnote>
  <w:footnote w:type="continuationSeparator" w:id="0">
    <w:p w14:paraId="051D2134" w14:textId="77777777" w:rsidR="005E1E35" w:rsidRDefault="005E1E35" w:rsidP="009C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2520"/>
      <w:gridCol w:w="2344"/>
      <w:gridCol w:w="2344"/>
      <w:gridCol w:w="2344"/>
    </w:tblGrid>
    <w:tr w:rsidR="009C514E" w:rsidRPr="001E424B" w14:paraId="54B10A07" w14:textId="77777777" w:rsidTr="00972227">
      <w:trPr>
        <w:trHeight w:val="1241"/>
      </w:trPr>
      <w:tc>
        <w:tcPr>
          <w:tcW w:w="2520" w:type="dxa"/>
          <w:vAlign w:val="center"/>
        </w:tcPr>
        <w:p w14:paraId="45F0AEC0" w14:textId="3158CC26" w:rsidR="009C514E" w:rsidRPr="001E424B" w:rsidRDefault="009C514E" w:rsidP="009C514E">
          <w:pPr>
            <w:spacing w:line="100" w:lineRule="atLeast"/>
            <w:jc w:val="both"/>
            <w:rPr>
              <w:color w:val="FF0000"/>
            </w:rPr>
          </w:pPr>
          <w:r w:rsidRPr="001E424B">
            <w:rPr>
              <w:color w:val="FF0000"/>
            </w:rPr>
            <w:t>.</w:t>
          </w:r>
          <w:r>
            <w:rPr>
              <w:noProof/>
              <w:color w:val="FF0000"/>
            </w:rPr>
            <w:t xml:space="preserve"> </w:t>
          </w:r>
          <w:r w:rsidRPr="006B697F">
            <w:rPr>
              <w:noProof/>
              <w:color w:val="FF0000"/>
              <w:lang w:eastAsia="it-IT"/>
            </w:rPr>
            <w:drawing>
              <wp:inline distT="0" distB="0" distL="0" distR="0" wp14:anchorId="3B607B7F" wp14:editId="26C6BD4C">
                <wp:extent cx="781050" cy="70485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6CCEB2" w14:textId="77777777" w:rsidR="009C514E" w:rsidRPr="001E424B" w:rsidRDefault="009C514E" w:rsidP="009C514E">
          <w:pPr>
            <w:spacing w:line="100" w:lineRule="atLeast"/>
            <w:jc w:val="center"/>
            <w:rPr>
              <w:color w:val="FF0000"/>
            </w:rPr>
          </w:pPr>
        </w:p>
      </w:tc>
      <w:tc>
        <w:tcPr>
          <w:tcW w:w="2344" w:type="dxa"/>
          <w:vAlign w:val="center"/>
        </w:tcPr>
        <w:p w14:paraId="12425F6E" w14:textId="30E85066" w:rsidR="009C514E" w:rsidRPr="001E424B" w:rsidRDefault="009C514E" w:rsidP="009C514E">
          <w:pPr>
            <w:spacing w:line="100" w:lineRule="atLeast"/>
            <w:jc w:val="center"/>
            <w:rPr>
              <w:color w:val="FF0000"/>
            </w:rPr>
          </w:pPr>
          <w:r w:rsidRPr="006B697F">
            <w:rPr>
              <w:noProof/>
              <w:color w:val="FF0000"/>
              <w:lang w:eastAsia="it-IT"/>
            </w:rPr>
            <w:drawing>
              <wp:inline distT="0" distB="0" distL="0" distR="0" wp14:anchorId="7F6E7EB1" wp14:editId="008607DD">
                <wp:extent cx="666750" cy="752475"/>
                <wp:effectExtent l="0" t="0" r="0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14:paraId="1753AD7F" w14:textId="77C3493F" w:rsidR="009C514E" w:rsidRPr="001E424B" w:rsidRDefault="009C514E" w:rsidP="009C514E">
          <w:pPr>
            <w:spacing w:line="100" w:lineRule="atLeast"/>
            <w:jc w:val="center"/>
            <w:rPr>
              <w:color w:val="FF0000"/>
            </w:rPr>
          </w:pPr>
          <w:r w:rsidRPr="006B697F">
            <w:rPr>
              <w:noProof/>
              <w:color w:val="FF0000"/>
              <w:lang w:eastAsia="it-IT"/>
            </w:rPr>
            <w:drawing>
              <wp:inline distT="0" distB="0" distL="0" distR="0" wp14:anchorId="4CFF380C" wp14:editId="268FDAA2">
                <wp:extent cx="723900" cy="72390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14:paraId="00338CE6" w14:textId="04B3BC25" w:rsidR="009C514E" w:rsidRPr="001E424B" w:rsidRDefault="009C514E" w:rsidP="009C514E">
          <w:pPr>
            <w:spacing w:line="100" w:lineRule="atLeast"/>
            <w:jc w:val="center"/>
            <w:rPr>
              <w:color w:val="FF0000"/>
            </w:rPr>
          </w:pPr>
          <w:r w:rsidRPr="006B697F">
            <w:rPr>
              <w:noProof/>
              <w:color w:val="FF0000"/>
              <w:lang w:eastAsia="it-IT"/>
            </w:rPr>
            <w:drawing>
              <wp:inline distT="0" distB="0" distL="0" distR="0" wp14:anchorId="761605FD" wp14:editId="3936C1C0">
                <wp:extent cx="1000125" cy="762000"/>
                <wp:effectExtent l="0" t="0" r="952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DA8A69" w14:textId="77777777" w:rsidR="009C514E" w:rsidRPr="00DE04DD" w:rsidRDefault="009C514E" w:rsidP="009C514E">
    <w:pPr>
      <w:jc w:val="center"/>
      <w:rPr>
        <w:rFonts w:ascii="Verdana" w:hAnsi="Verdana" w:cs="Verdana"/>
        <w:b/>
        <w:bCs/>
        <w:sz w:val="16"/>
        <w:szCs w:val="16"/>
      </w:rPr>
    </w:pPr>
    <w:r w:rsidRPr="00DE04DD">
      <w:rPr>
        <w:rFonts w:ascii="Verdana" w:hAnsi="Verdana" w:cs="Verdana"/>
        <w:b/>
        <w:bCs/>
        <w:sz w:val="16"/>
        <w:szCs w:val="16"/>
      </w:rPr>
      <w:t>ISTITUTO D</w:t>
    </w:r>
    <w:r>
      <w:rPr>
        <w:rFonts w:ascii="Verdana" w:hAnsi="Verdana" w:cs="Verdana"/>
        <w:b/>
        <w:bCs/>
        <w:sz w:val="16"/>
        <w:szCs w:val="16"/>
      </w:rPr>
      <w:t xml:space="preserve">I </w:t>
    </w:r>
    <w:r w:rsidRPr="00DE04DD">
      <w:rPr>
        <w:rFonts w:ascii="Verdana" w:hAnsi="Verdana" w:cs="Verdana"/>
        <w:b/>
        <w:bCs/>
        <w:sz w:val="16"/>
        <w:szCs w:val="16"/>
      </w:rPr>
      <w:t>ISTRUZIONE SUPERIORE “PERITO–</w:t>
    </w:r>
    <w:proofErr w:type="spellStart"/>
    <w:r w:rsidRPr="00DE04DD">
      <w:rPr>
        <w:rFonts w:ascii="Verdana" w:hAnsi="Verdana" w:cs="Verdana"/>
        <w:b/>
        <w:bCs/>
        <w:sz w:val="16"/>
        <w:szCs w:val="16"/>
      </w:rPr>
      <w:t>LEVI”Via</w:t>
    </w:r>
    <w:proofErr w:type="spellEnd"/>
    <w:r w:rsidRPr="00DE04DD">
      <w:rPr>
        <w:rFonts w:ascii="Verdana" w:hAnsi="Verdana" w:cs="Verdana"/>
        <w:b/>
        <w:bCs/>
        <w:sz w:val="16"/>
        <w:szCs w:val="16"/>
      </w:rPr>
      <w:t xml:space="preserve"> E. Perito, 20– 84025 EBOLI (SA)</w:t>
    </w:r>
  </w:p>
  <w:p w14:paraId="28FC942B" w14:textId="77777777" w:rsidR="009C514E" w:rsidRDefault="009C514E" w:rsidP="009C514E">
    <w:pPr>
      <w:jc w:val="center"/>
      <w:rPr>
        <w:rFonts w:ascii="Verdana" w:hAnsi="Verdana"/>
        <w:b/>
        <w:color w:val="548DD4"/>
        <w:sz w:val="16"/>
        <w:szCs w:val="16"/>
        <w:lang w:val="en-US"/>
      </w:rPr>
    </w:pPr>
    <w:r w:rsidRPr="002D16E9">
      <w:rPr>
        <w:rFonts w:ascii="Verdana" w:hAnsi="Verdana"/>
        <w:b/>
        <w:sz w:val="16"/>
        <w:szCs w:val="16"/>
        <w:lang w:val="en-US"/>
      </w:rPr>
      <w:t xml:space="preserve">C.M. SAIS059003Cod. </w:t>
    </w:r>
    <w:proofErr w:type="spellStart"/>
    <w:r w:rsidRPr="002D16E9">
      <w:rPr>
        <w:rFonts w:ascii="Verdana" w:hAnsi="Verdana"/>
        <w:b/>
        <w:sz w:val="16"/>
        <w:szCs w:val="16"/>
        <w:lang w:val="en-US"/>
      </w:rPr>
      <w:t>fiscale</w:t>
    </w:r>
    <w:proofErr w:type="spellEnd"/>
    <w:r w:rsidRPr="002D16E9">
      <w:rPr>
        <w:rFonts w:ascii="Verdana" w:hAnsi="Verdana"/>
        <w:b/>
        <w:sz w:val="16"/>
        <w:szCs w:val="16"/>
        <w:lang w:val="en-US"/>
      </w:rPr>
      <w:t xml:space="preserve"> 91053310651 -  </w:t>
    </w:r>
    <w:r w:rsidRPr="002D16E9">
      <w:rPr>
        <w:rFonts w:ascii="Verdana" w:hAnsi="Verdana"/>
        <w:b/>
        <w:color w:val="548DD4"/>
        <w:sz w:val="16"/>
        <w:szCs w:val="16"/>
        <w:lang w:val="en-US"/>
      </w:rPr>
      <w:t>Si</w:t>
    </w:r>
    <w:r>
      <w:rPr>
        <w:rFonts w:ascii="Verdana" w:hAnsi="Verdana"/>
        <w:b/>
        <w:color w:val="548DD4"/>
        <w:sz w:val="16"/>
        <w:szCs w:val="16"/>
        <w:lang w:val="en-US"/>
      </w:rPr>
      <w:t xml:space="preserve">to Web: </w:t>
    </w:r>
    <w:hyperlink r:id="rId5" w:history="1">
      <w:r w:rsidRPr="00D71185">
        <w:rPr>
          <w:rStyle w:val="Collegamentoipertestuale"/>
          <w:rFonts w:ascii="Verdana" w:hAnsi="Verdana"/>
          <w:sz w:val="16"/>
          <w:szCs w:val="16"/>
          <w:lang w:val="en-US"/>
        </w:rPr>
        <w:t>www.iisperitolevi.gov.i</w:t>
      </w:r>
    </w:hyperlink>
  </w:p>
  <w:p w14:paraId="7CCD0E08" w14:textId="77777777" w:rsidR="009C514E" w:rsidRPr="006B697F" w:rsidRDefault="009C514E" w:rsidP="009C514E">
    <w:pPr>
      <w:jc w:val="center"/>
      <w:rPr>
        <w:rFonts w:ascii="Verdana" w:hAnsi="Verdana" w:cs="Verdana"/>
        <w:b/>
        <w:bCs/>
        <w:color w:val="548DD4"/>
        <w:sz w:val="16"/>
        <w:szCs w:val="16"/>
      </w:rPr>
    </w:pPr>
    <w:r w:rsidRPr="00DE04DD">
      <w:rPr>
        <w:rFonts w:ascii="Verdana" w:hAnsi="Verdana" w:cs="Verdana"/>
        <w:b/>
        <w:bCs/>
        <w:sz w:val="16"/>
        <w:szCs w:val="16"/>
      </w:rPr>
      <w:t>Con sezioni associate: Liceo Classico – Liceo Musicale -  SAPC05901A</w:t>
    </w:r>
  </w:p>
  <w:p w14:paraId="61A055FF" w14:textId="77777777" w:rsidR="009C514E" w:rsidRDefault="009C514E" w:rsidP="009C514E">
    <w:pPr>
      <w:jc w:val="center"/>
      <w:rPr>
        <w:rFonts w:ascii="Verdana" w:hAnsi="Verdana" w:cs="Verdana"/>
        <w:bCs/>
        <w:sz w:val="16"/>
        <w:szCs w:val="16"/>
      </w:rPr>
    </w:pPr>
    <w:r w:rsidRPr="00DE04DD">
      <w:rPr>
        <w:rFonts w:ascii="Verdana" w:hAnsi="Verdana" w:cs="Verdana"/>
        <w:bCs/>
        <w:sz w:val="16"/>
        <w:szCs w:val="16"/>
      </w:rPr>
      <w:t>Via E. Perito, 20  EBOLI (SA)Tel.</w:t>
    </w:r>
    <w:r>
      <w:rPr>
        <w:rFonts w:ascii="Verdana" w:hAnsi="Verdana" w:cs="Verdana"/>
        <w:bCs/>
        <w:sz w:val="16"/>
        <w:szCs w:val="16"/>
      </w:rPr>
      <w:t xml:space="preserve"> 0828-366586 – Fax. 0828 -3693</w:t>
    </w:r>
  </w:p>
  <w:p w14:paraId="5F0FF2AC" w14:textId="77777777" w:rsidR="009C514E" w:rsidRPr="00DE04DD" w:rsidRDefault="009C514E" w:rsidP="009C514E">
    <w:pPr>
      <w:jc w:val="center"/>
      <w:rPr>
        <w:rFonts w:ascii="Verdana" w:hAnsi="Verdana" w:cs="Verdana"/>
        <w:bCs/>
        <w:sz w:val="16"/>
        <w:szCs w:val="16"/>
      </w:rPr>
    </w:pPr>
    <w:r w:rsidRPr="00DE04DD">
      <w:rPr>
        <w:rFonts w:ascii="Verdana" w:hAnsi="Verdana" w:cs="Verdana"/>
        <w:b/>
        <w:bCs/>
        <w:sz w:val="16"/>
        <w:szCs w:val="16"/>
      </w:rPr>
      <w:t>Liceo  Artistico SASL05901A</w:t>
    </w:r>
    <w:r w:rsidRPr="00DE04DD">
      <w:rPr>
        <w:rFonts w:ascii="Verdana" w:hAnsi="Verdana" w:cs="Verdana"/>
        <w:bCs/>
        <w:sz w:val="16"/>
        <w:szCs w:val="16"/>
      </w:rPr>
      <w:t>–Via Pescara,10-EBOLI (SA)Tel. 0828-366793–Fax. 0828-367410</w:t>
    </w:r>
  </w:p>
  <w:p w14:paraId="01DDA4ED" w14:textId="77777777" w:rsidR="009C514E" w:rsidRDefault="009C514E" w:rsidP="009C514E">
    <w:pPr>
      <w:jc w:val="center"/>
    </w:pPr>
    <w:r>
      <w:rPr>
        <w:rFonts w:ascii="Verdana" w:hAnsi="Verdana" w:cs="Calibri"/>
        <w:sz w:val="16"/>
        <w:szCs w:val="16"/>
      </w:rPr>
      <w:t>CO</w:t>
    </w:r>
    <w:r w:rsidRPr="00DE04DD">
      <w:rPr>
        <w:rFonts w:ascii="Verdana" w:hAnsi="Verdana" w:cs="Calibri"/>
        <w:sz w:val="16"/>
        <w:szCs w:val="16"/>
      </w:rPr>
      <w:t xml:space="preserve">DICE UNIVOCO UFFICIO: </w:t>
    </w:r>
    <w:r>
      <w:rPr>
        <w:rStyle w:val="Enfasigrassetto"/>
        <w:rFonts w:ascii="Verdana" w:hAnsi="Verdana"/>
        <w:bCs w:val="0"/>
      </w:rPr>
      <w:t>UF84TA</w:t>
    </w:r>
  </w:p>
  <w:p w14:paraId="251E169A" w14:textId="1F7B3329" w:rsidR="009C514E" w:rsidRDefault="009C514E">
    <w:pPr>
      <w:pStyle w:val="Intestazione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4E"/>
    <w:rsid w:val="002E523C"/>
    <w:rsid w:val="0033603D"/>
    <w:rsid w:val="005E1E35"/>
    <w:rsid w:val="005F06D2"/>
    <w:rsid w:val="009C514E"/>
    <w:rsid w:val="00BB75F2"/>
    <w:rsid w:val="00BC655E"/>
    <w:rsid w:val="00C72366"/>
    <w:rsid w:val="00E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90532"/>
  <w15:chartTrackingRefBased/>
  <w15:docId w15:val="{A4816CE5-AE03-47A7-A9C3-7BA7B9B6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1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14E"/>
  </w:style>
  <w:style w:type="paragraph" w:styleId="Pidipagina">
    <w:name w:val="footer"/>
    <w:basedOn w:val="Normale"/>
    <w:link w:val="PidipaginaCarattere"/>
    <w:uiPriority w:val="99"/>
    <w:unhideWhenUsed/>
    <w:rsid w:val="009C51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14E"/>
  </w:style>
  <w:style w:type="character" w:styleId="Collegamentoipertestuale">
    <w:name w:val="Hyperlink"/>
    <w:semiHidden/>
    <w:rsid w:val="009C514E"/>
    <w:rPr>
      <w:color w:val="0000FF"/>
      <w:u w:val="single"/>
    </w:rPr>
  </w:style>
  <w:style w:type="character" w:styleId="Enfasigrassetto">
    <w:name w:val="Strong"/>
    <w:uiPriority w:val="22"/>
    <w:qFormat/>
    <w:rsid w:val="009C5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isperitolevi.gov.i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2023-08-07T19:08:00Z</dcterms:created>
  <dcterms:modified xsi:type="dcterms:W3CDTF">2023-08-07T19:08:00Z</dcterms:modified>
</cp:coreProperties>
</file>